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9A2" w:rsidRPr="00214A0E" w:rsidRDefault="005919A2" w:rsidP="00214A0E">
      <w:pPr>
        <w:tabs>
          <w:tab w:val="left" w:pos="6096"/>
        </w:tabs>
        <w:ind w:left="6237" w:firstLine="426"/>
        <w:rPr>
          <w:i/>
          <w:sz w:val="24"/>
          <w:szCs w:val="24"/>
          <w:lang w:val="uk-UA"/>
        </w:rPr>
      </w:pPr>
      <w:r w:rsidRPr="00214A0E">
        <w:rPr>
          <w:i/>
          <w:sz w:val="24"/>
          <w:szCs w:val="24"/>
          <w:lang w:val="uk-UA"/>
        </w:rPr>
        <w:t xml:space="preserve">Додаток </w:t>
      </w:r>
    </w:p>
    <w:p w:rsidR="004D01E9" w:rsidRPr="00214A0E" w:rsidRDefault="005919A2" w:rsidP="00214A0E">
      <w:pPr>
        <w:tabs>
          <w:tab w:val="left" w:pos="6096"/>
        </w:tabs>
        <w:ind w:left="6237" w:firstLine="426"/>
        <w:rPr>
          <w:i/>
          <w:sz w:val="24"/>
          <w:szCs w:val="24"/>
          <w:lang w:val="uk-UA"/>
        </w:rPr>
      </w:pPr>
      <w:r w:rsidRPr="00214A0E">
        <w:rPr>
          <w:i/>
          <w:sz w:val="24"/>
          <w:szCs w:val="24"/>
          <w:lang w:val="uk-UA"/>
        </w:rPr>
        <w:t>до р</w:t>
      </w:r>
      <w:r w:rsidR="004D01E9" w:rsidRPr="00214A0E">
        <w:rPr>
          <w:i/>
          <w:sz w:val="24"/>
          <w:szCs w:val="24"/>
          <w:lang w:val="uk-UA"/>
        </w:rPr>
        <w:t>ішення міської ради</w:t>
      </w:r>
    </w:p>
    <w:p w:rsidR="00B5052B" w:rsidRDefault="00B5052B" w:rsidP="00B5052B">
      <w:pPr>
        <w:pStyle w:val="af2"/>
        <w:spacing w:line="360" w:lineRule="auto"/>
        <w:ind w:right="-1"/>
        <w:rPr>
          <w:i/>
        </w:rPr>
      </w:pPr>
      <w:r>
        <w:rPr>
          <w:i/>
          <w:sz w:val="28"/>
          <w:szCs w:val="28"/>
          <w:lang w:val="uk-UA"/>
        </w:rPr>
        <w:t xml:space="preserve">                                                                                     </w:t>
      </w:r>
    </w:p>
    <w:p w:rsidR="005919A2" w:rsidRDefault="005919A2" w:rsidP="00EE5852">
      <w:pPr>
        <w:rPr>
          <w:i/>
          <w:sz w:val="28"/>
          <w:szCs w:val="28"/>
          <w:lang w:val="uk-UA"/>
        </w:rPr>
      </w:pPr>
    </w:p>
    <w:p w:rsidR="00CC6AF2" w:rsidRDefault="00CC6AF2" w:rsidP="00EE5852">
      <w:pPr>
        <w:rPr>
          <w:lang w:val="uk-UA"/>
        </w:rPr>
      </w:pPr>
    </w:p>
    <w:p w:rsidR="0033261B" w:rsidRPr="00D56B8F" w:rsidRDefault="003D7200" w:rsidP="00D56B8F">
      <w:pPr>
        <w:jc w:val="center"/>
        <w:rPr>
          <w:b/>
          <w:i/>
          <w:sz w:val="28"/>
          <w:szCs w:val="28"/>
          <w:lang w:val="uk-UA"/>
        </w:rPr>
      </w:pPr>
      <w:r w:rsidRPr="00D56B8F">
        <w:rPr>
          <w:b/>
          <w:i/>
          <w:sz w:val="28"/>
          <w:szCs w:val="28"/>
          <w:lang w:val="uk-UA"/>
        </w:rPr>
        <w:t>Програма</w:t>
      </w:r>
    </w:p>
    <w:p w:rsidR="00737AF2" w:rsidRPr="003F37A7" w:rsidRDefault="003F37A7" w:rsidP="00507DDA">
      <w:pPr>
        <w:jc w:val="center"/>
        <w:rPr>
          <w:b/>
          <w:bCs/>
          <w:i/>
          <w:iCs/>
          <w:sz w:val="28"/>
          <w:szCs w:val="28"/>
          <w:lang w:val="uk-UA"/>
        </w:rPr>
      </w:pPr>
      <w:r w:rsidRPr="003F37A7">
        <w:rPr>
          <w:b/>
          <w:bCs/>
          <w:i/>
          <w:iCs/>
          <w:sz w:val="28"/>
          <w:szCs w:val="28"/>
          <w:lang w:val="uk-UA"/>
        </w:rPr>
        <w:t>інформатизації та цифрової трансформації  на 2022 – 2024  роки</w:t>
      </w:r>
    </w:p>
    <w:p w:rsidR="003F37A7" w:rsidRPr="003F37A7" w:rsidRDefault="003F37A7" w:rsidP="00737AF2">
      <w:pPr>
        <w:rPr>
          <w:b/>
          <w:bCs/>
          <w:i/>
          <w:iCs/>
          <w:sz w:val="28"/>
          <w:szCs w:val="28"/>
          <w:lang w:val="uk-UA"/>
        </w:rPr>
      </w:pPr>
    </w:p>
    <w:p w:rsidR="009B07DA" w:rsidRDefault="00737AF2" w:rsidP="00737AF2">
      <w:pPr>
        <w:tabs>
          <w:tab w:val="left" w:pos="0"/>
          <w:tab w:val="left" w:pos="993"/>
        </w:tabs>
        <w:jc w:val="center"/>
        <w:rPr>
          <w:b/>
          <w:bCs/>
          <w:i/>
          <w:iCs/>
          <w:sz w:val="28"/>
          <w:szCs w:val="28"/>
          <w:lang w:val="uk-UA"/>
        </w:rPr>
      </w:pPr>
      <w:r w:rsidRPr="00F65E78">
        <w:rPr>
          <w:b/>
          <w:bCs/>
          <w:i/>
          <w:iCs/>
          <w:sz w:val="28"/>
          <w:szCs w:val="28"/>
          <w:lang w:val="uk-UA"/>
        </w:rPr>
        <w:t>І. Паспорт Програми</w:t>
      </w:r>
      <w:r w:rsidRPr="00F65E78">
        <w:rPr>
          <w:sz w:val="28"/>
          <w:szCs w:val="28"/>
          <w:lang w:val="uk-UA"/>
        </w:rPr>
        <w:t xml:space="preserve"> </w:t>
      </w:r>
      <w:r w:rsidR="006775CA" w:rsidRPr="006775CA">
        <w:rPr>
          <w:b/>
          <w:i/>
          <w:sz w:val="28"/>
          <w:szCs w:val="28"/>
          <w:lang w:val="uk-UA"/>
        </w:rPr>
        <w:t xml:space="preserve">інформатизації </w:t>
      </w:r>
      <w:r w:rsidR="00F11A95" w:rsidRPr="009840CA">
        <w:rPr>
          <w:b/>
          <w:i/>
          <w:sz w:val="28"/>
          <w:szCs w:val="28"/>
          <w:lang w:val="uk-UA"/>
        </w:rPr>
        <w:t xml:space="preserve">та </w:t>
      </w:r>
      <w:r w:rsidR="006A316A" w:rsidRPr="003F37A7">
        <w:rPr>
          <w:b/>
          <w:bCs/>
          <w:i/>
          <w:iCs/>
          <w:sz w:val="28"/>
          <w:szCs w:val="28"/>
          <w:lang w:val="uk-UA"/>
        </w:rPr>
        <w:t>цифрової трансформації</w:t>
      </w:r>
    </w:p>
    <w:p w:rsidR="00737AF2" w:rsidRDefault="006A316A" w:rsidP="00737AF2">
      <w:pPr>
        <w:tabs>
          <w:tab w:val="left" w:pos="0"/>
          <w:tab w:val="left" w:pos="993"/>
        </w:tabs>
        <w:jc w:val="center"/>
        <w:rPr>
          <w:b/>
          <w:bCs/>
          <w:i/>
          <w:iCs/>
          <w:sz w:val="28"/>
          <w:szCs w:val="28"/>
          <w:lang w:val="uk-UA"/>
        </w:rPr>
      </w:pPr>
      <w:r w:rsidRPr="003F37A7">
        <w:rPr>
          <w:b/>
          <w:bCs/>
          <w:i/>
          <w:iCs/>
          <w:sz w:val="28"/>
          <w:szCs w:val="28"/>
          <w:lang w:val="uk-UA"/>
        </w:rPr>
        <w:t xml:space="preserve">  на 2022 – 2024  роки</w:t>
      </w:r>
    </w:p>
    <w:p w:rsidR="006A316A" w:rsidRDefault="006A316A" w:rsidP="00737AF2">
      <w:pPr>
        <w:tabs>
          <w:tab w:val="left" w:pos="0"/>
          <w:tab w:val="left" w:pos="993"/>
        </w:tabs>
        <w:jc w:val="center"/>
        <w:rPr>
          <w:b/>
          <w:i/>
          <w:sz w:val="28"/>
          <w:szCs w:val="28"/>
          <w:lang w:val="uk-UA"/>
        </w:rPr>
      </w:pPr>
    </w:p>
    <w:p w:rsidR="006E01DF" w:rsidRPr="009B07DA"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9840CA">
        <w:rPr>
          <w:rFonts w:ascii="Times New Roman" w:hAnsi="Times New Roman"/>
          <w:bCs/>
          <w:sz w:val="28"/>
          <w:szCs w:val="28"/>
          <w:lang w:val="uk-UA"/>
        </w:rPr>
        <w:t xml:space="preserve">Назва:  </w:t>
      </w:r>
      <w:r w:rsidRPr="009840CA">
        <w:rPr>
          <w:rFonts w:ascii="Times New Roman" w:hAnsi="Times New Roman"/>
          <w:sz w:val="28"/>
          <w:szCs w:val="28"/>
          <w:lang w:val="uk-UA"/>
        </w:rPr>
        <w:t>Програм</w:t>
      </w:r>
      <w:bookmarkStart w:id="0" w:name="3"/>
      <w:bookmarkEnd w:id="0"/>
      <w:r w:rsidRPr="009840CA">
        <w:rPr>
          <w:rFonts w:ascii="Times New Roman" w:hAnsi="Times New Roman"/>
          <w:sz w:val="28"/>
          <w:szCs w:val="28"/>
          <w:lang w:val="uk-UA"/>
        </w:rPr>
        <w:t xml:space="preserve">а інформатизації </w:t>
      </w:r>
      <w:r w:rsidR="00F11A95" w:rsidRPr="009840CA">
        <w:rPr>
          <w:rFonts w:ascii="Times New Roman" w:hAnsi="Times New Roman"/>
          <w:sz w:val="28"/>
          <w:szCs w:val="28"/>
          <w:lang w:val="uk-UA"/>
        </w:rPr>
        <w:t>та</w:t>
      </w:r>
      <w:r w:rsidR="009B07DA" w:rsidRPr="009B07DA">
        <w:rPr>
          <w:rFonts w:ascii="Times New Roman" w:hAnsi="Times New Roman"/>
          <w:sz w:val="28"/>
          <w:szCs w:val="28"/>
          <w:lang w:val="uk-UA"/>
        </w:rPr>
        <w:t xml:space="preserve"> цифрової трансформації</w:t>
      </w:r>
      <w:r w:rsidR="009B07DA">
        <w:rPr>
          <w:iCs/>
          <w:sz w:val="28"/>
          <w:szCs w:val="28"/>
          <w:lang w:val="uk-UA"/>
        </w:rPr>
        <w:t xml:space="preserve"> </w:t>
      </w:r>
      <w:r w:rsidR="009B07DA" w:rsidRPr="009B07DA">
        <w:rPr>
          <w:rFonts w:ascii="Times New Roman" w:hAnsi="Times New Roman"/>
          <w:sz w:val="28"/>
          <w:szCs w:val="28"/>
          <w:lang w:val="uk-UA"/>
        </w:rPr>
        <w:t>на 2022 – 2024  роки</w:t>
      </w:r>
      <w:r w:rsidR="009B07DA">
        <w:rPr>
          <w:iCs/>
          <w:sz w:val="28"/>
          <w:szCs w:val="28"/>
          <w:lang w:val="uk-UA"/>
        </w:rPr>
        <w:t xml:space="preserve"> </w:t>
      </w:r>
      <w:r w:rsidR="006775CA" w:rsidRPr="009B07DA">
        <w:rPr>
          <w:rFonts w:ascii="Times New Roman" w:hAnsi="Times New Roman"/>
          <w:iCs/>
          <w:sz w:val="28"/>
          <w:szCs w:val="28"/>
          <w:lang w:val="uk-UA"/>
        </w:rPr>
        <w:t>(надалі – Програма)</w:t>
      </w:r>
      <w:r w:rsidRPr="009B07DA">
        <w:rPr>
          <w:rFonts w:ascii="Times New Roman" w:hAnsi="Times New Roman"/>
          <w:iCs/>
          <w:sz w:val="28"/>
          <w:szCs w:val="28"/>
          <w:lang w:val="uk-UA"/>
        </w:rPr>
        <w:t>.</w:t>
      </w:r>
    </w:p>
    <w:p w:rsidR="005907CD" w:rsidRPr="007D25FC" w:rsidRDefault="006E01DF" w:rsidP="005907CD">
      <w:pPr>
        <w:widowControl/>
        <w:autoSpaceDE/>
        <w:autoSpaceDN/>
        <w:adjustRightInd/>
        <w:ind w:firstLine="708"/>
        <w:jc w:val="both"/>
        <w:rPr>
          <w:sz w:val="28"/>
          <w:szCs w:val="28"/>
          <w:lang w:val="uk-UA"/>
        </w:rPr>
      </w:pPr>
      <w:r w:rsidRPr="009840CA">
        <w:rPr>
          <w:iCs/>
          <w:sz w:val="28"/>
          <w:szCs w:val="28"/>
          <w:lang w:val="uk-UA"/>
        </w:rPr>
        <w:t xml:space="preserve">2. </w:t>
      </w:r>
      <w:r w:rsidR="0066186F" w:rsidRPr="009840CA">
        <w:rPr>
          <w:iCs/>
          <w:sz w:val="28"/>
          <w:szCs w:val="28"/>
          <w:lang w:val="uk-UA"/>
        </w:rPr>
        <w:t xml:space="preserve">Підстава </w:t>
      </w:r>
      <w:r w:rsidR="005907CD" w:rsidRPr="009840CA">
        <w:rPr>
          <w:iCs/>
          <w:sz w:val="28"/>
          <w:szCs w:val="28"/>
          <w:lang w:val="uk-UA"/>
        </w:rPr>
        <w:t xml:space="preserve">для </w:t>
      </w:r>
      <w:r w:rsidR="005907CD" w:rsidRPr="00902830">
        <w:rPr>
          <w:bCs/>
          <w:iCs/>
          <w:sz w:val="28"/>
          <w:szCs w:val="28"/>
          <w:lang w:val="uk-UA"/>
        </w:rPr>
        <w:t>розроблення:</w:t>
      </w:r>
      <w:r w:rsidR="00902830" w:rsidRPr="00902830">
        <w:rPr>
          <w:bCs/>
          <w:iCs/>
          <w:sz w:val="28"/>
          <w:szCs w:val="28"/>
          <w:lang w:val="uk-UA"/>
        </w:rPr>
        <w:t xml:space="preserve"> </w:t>
      </w:r>
      <w:r w:rsidR="00902830">
        <w:rPr>
          <w:bCs/>
          <w:iCs/>
          <w:sz w:val="28"/>
          <w:szCs w:val="28"/>
          <w:lang w:val="uk-UA"/>
        </w:rPr>
        <w:t>Закони</w:t>
      </w:r>
      <w:r w:rsidR="003170A6">
        <w:rPr>
          <w:bCs/>
          <w:iCs/>
          <w:sz w:val="28"/>
          <w:szCs w:val="28"/>
          <w:lang w:val="uk-UA"/>
        </w:rPr>
        <w:t xml:space="preserve"> України </w:t>
      </w:r>
      <w:r w:rsidR="009B07DA" w:rsidRPr="009B07DA">
        <w:rPr>
          <w:bCs/>
          <w:iCs/>
          <w:sz w:val="28"/>
          <w:szCs w:val="28"/>
          <w:lang w:val="uk-UA"/>
        </w:rPr>
        <w:t>«Про місцеве самовря</w:t>
      </w:r>
      <w:r w:rsidR="009B07DA">
        <w:rPr>
          <w:bCs/>
          <w:iCs/>
          <w:sz w:val="28"/>
          <w:szCs w:val="28"/>
          <w:lang w:val="uk-UA"/>
        </w:rPr>
        <w:t>-</w:t>
      </w:r>
      <w:r w:rsidR="009B07DA" w:rsidRPr="009B07DA">
        <w:rPr>
          <w:bCs/>
          <w:iCs/>
          <w:sz w:val="28"/>
          <w:szCs w:val="28"/>
          <w:lang w:val="uk-UA"/>
        </w:rPr>
        <w:t>дування в Україні»</w:t>
      </w:r>
      <w:r w:rsidR="009B07DA">
        <w:rPr>
          <w:bCs/>
          <w:iCs/>
          <w:sz w:val="28"/>
          <w:szCs w:val="28"/>
          <w:lang w:val="uk-UA"/>
        </w:rPr>
        <w:t xml:space="preserve">, </w:t>
      </w:r>
      <w:r w:rsidR="003170A6">
        <w:rPr>
          <w:bCs/>
          <w:iCs/>
          <w:sz w:val="28"/>
          <w:szCs w:val="28"/>
          <w:lang w:val="uk-UA"/>
        </w:rPr>
        <w:t>«</w:t>
      </w:r>
      <w:r w:rsidR="00902830" w:rsidRPr="00902830">
        <w:rPr>
          <w:bCs/>
          <w:iCs/>
          <w:sz w:val="28"/>
          <w:szCs w:val="28"/>
          <w:lang w:val="uk-UA"/>
        </w:rPr>
        <w:t>Про Концепцію Національної</w:t>
      </w:r>
      <w:r w:rsidR="003170A6">
        <w:rPr>
          <w:bCs/>
          <w:iCs/>
          <w:sz w:val="28"/>
          <w:szCs w:val="28"/>
          <w:lang w:val="uk-UA"/>
        </w:rPr>
        <w:t xml:space="preserve"> програми інформатизації», «</w:t>
      </w:r>
      <w:r w:rsidR="00902830" w:rsidRPr="00902830">
        <w:rPr>
          <w:bCs/>
          <w:iCs/>
          <w:sz w:val="28"/>
          <w:szCs w:val="28"/>
          <w:lang w:val="uk-UA"/>
        </w:rPr>
        <w:t>Про Національну програму інформати</w:t>
      </w:r>
      <w:r w:rsidR="003170A6">
        <w:rPr>
          <w:bCs/>
          <w:iCs/>
          <w:sz w:val="28"/>
          <w:szCs w:val="28"/>
          <w:lang w:val="uk-UA"/>
        </w:rPr>
        <w:t>зації»</w:t>
      </w:r>
      <w:r w:rsidR="00902830" w:rsidRPr="00902830">
        <w:rPr>
          <w:bCs/>
          <w:iCs/>
          <w:sz w:val="28"/>
          <w:szCs w:val="28"/>
          <w:lang w:val="uk-UA"/>
        </w:rPr>
        <w:t xml:space="preserve">, </w:t>
      </w:r>
      <w:r w:rsidR="007D25FC" w:rsidRPr="007D25FC">
        <w:rPr>
          <w:sz w:val="28"/>
          <w:szCs w:val="28"/>
          <w:lang w:val="uk-UA"/>
        </w:rPr>
        <w:t xml:space="preserve">«Про інформацію», «Про захист інформації в інформаційно-телекомунікаційних системах», «Про основні засади забезпечення кібербезпеки України», Положення про технічний захист інформації в Україні, затвердженого Указом Президента України від 27 вересня 1999 року № 1229/99, </w:t>
      </w:r>
      <w:r w:rsidR="007D25FC">
        <w:rPr>
          <w:sz w:val="28"/>
          <w:szCs w:val="28"/>
          <w:lang w:val="uk-UA"/>
        </w:rPr>
        <w:t>П</w:t>
      </w:r>
      <w:r w:rsidR="007D25FC" w:rsidRPr="007D25FC">
        <w:rPr>
          <w:sz w:val="28"/>
          <w:szCs w:val="28"/>
          <w:lang w:val="uk-UA"/>
        </w:rPr>
        <w:t>останов</w:t>
      </w:r>
      <w:r w:rsidR="007D25FC">
        <w:rPr>
          <w:sz w:val="28"/>
          <w:szCs w:val="28"/>
          <w:lang w:val="uk-UA"/>
        </w:rPr>
        <w:t>и</w:t>
      </w:r>
      <w:r w:rsidR="007D25FC" w:rsidRPr="007D25FC">
        <w:rPr>
          <w:sz w:val="28"/>
          <w:szCs w:val="28"/>
          <w:lang w:val="uk-UA"/>
        </w:rPr>
        <w:t xml:space="preserve"> Кабінету Міністрів України </w:t>
      </w:r>
      <w:r w:rsidR="007D25FC">
        <w:rPr>
          <w:sz w:val="28"/>
          <w:szCs w:val="28"/>
          <w:lang w:val="uk-UA"/>
        </w:rPr>
        <w:t>від 08 жовтня 1997 року №</w:t>
      </w:r>
      <w:r w:rsidR="007D25FC" w:rsidRPr="007D25FC">
        <w:rPr>
          <w:sz w:val="28"/>
          <w:szCs w:val="28"/>
          <w:lang w:val="uk-UA"/>
        </w:rPr>
        <w:t xml:space="preserve">1126 «Про затвердження Концепції технічного захисту інформації в Україні», </w:t>
      </w:r>
      <w:r w:rsidR="007D25FC">
        <w:rPr>
          <w:bCs/>
          <w:iCs/>
          <w:sz w:val="28"/>
          <w:szCs w:val="28"/>
          <w:lang w:val="uk-UA"/>
        </w:rPr>
        <w:t>31серпня 1998 року №1352 «</w:t>
      </w:r>
      <w:r w:rsidR="007D25FC" w:rsidRPr="00902830">
        <w:rPr>
          <w:bCs/>
          <w:iCs/>
          <w:sz w:val="28"/>
          <w:szCs w:val="28"/>
          <w:lang w:val="uk-UA"/>
        </w:rPr>
        <w:t>Про затвердження Положення про формування та виконання Націо</w:t>
      </w:r>
      <w:r w:rsidR="007D25FC">
        <w:rPr>
          <w:bCs/>
          <w:iCs/>
          <w:sz w:val="28"/>
          <w:szCs w:val="28"/>
          <w:lang w:val="uk-UA"/>
        </w:rPr>
        <w:t>нальної програми інформатизації»</w:t>
      </w:r>
      <w:r w:rsidR="007D25FC" w:rsidRPr="00902830">
        <w:rPr>
          <w:bCs/>
          <w:iCs/>
          <w:sz w:val="28"/>
          <w:szCs w:val="28"/>
          <w:lang w:val="uk-UA"/>
        </w:rPr>
        <w:t xml:space="preserve">, зі змінами, </w:t>
      </w:r>
      <w:r w:rsidR="007D25FC" w:rsidRPr="007D25FC">
        <w:rPr>
          <w:sz w:val="28"/>
          <w:szCs w:val="28"/>
          <w:lang w:val="uk-UA"/>
        </w:rPr>
        <w:t>12 квітня 2000 року №</w:t>
      </w:r>
      <w:r w:rsidR="007D25FC">
        <w:rPr>
          <w:sz w:val="28"/>
          <w:szCs w:val="28"/>
        </w:rPr>
        <w:t> </w:t>
      </w:r>
      <w:r w:rsidR="007D25FC" w:rsidRPr="007D25FC">
        <w:rPr>
          <w:sz w:val="28"/>
          <w:szCs w:val="28"/>
          <w:lang w:val="uk-UA"/>
        </w:rPr>
        <w:t xml:space="preserve">644 «Про затвердження Порядку формування та виконання регіональної програми і проекту інформатизації»,  </w:t>
      </w:r>
      <w:r w:rsidR="007D25FC" w:rsidRPr="00902830">
        <w:rPr>
          <w:bCs/>
          <w:iCs/>
          <w:sz w:val="28"/>
          <w:szCs w:val="28"/>
          <w:lang w:val="uk-UA"/>
        </w:rPr>
        <w:t xml:space="preserve">05 серпня 2020 №695 </w:t>
      </w:r>
      <w:bookmarkStart w:id="1" w:name="n3"/>
      <w:bookmarkEnd w:id="1"/>
      <w:r w:rsidR="007D25FC">
        <w:rPr>
          <w:bCs/>
          <w:iCs/>
          <w:sz w:val="28"/>
          <w:szCs w:val="28"/>
          <w:lang w:val="uk-UA"/>
        </w:rPr>
        <w:t>«</w:t>
      </w:r>
      <w:r w:rsidR="007D25FC" w:rsidRPr="00902830">
        <w:rPr>
          <w:bCs/>
          <w:iCs/>
          <w:sz w:val="28"/>
          <w:szCs w:val="28"/>
          <w:lang w:val="uk-UA"/>
        </w:rPr>
        <w:t>Про затвердження Державної стратегії регіональ</w:t>
      </w:r>
      <w:r w:rsidR="007D25FC">
        <w:rPr>
          <w:bCs/>
          <w:iCs/>
          <w:sz w:val="28"/>
          <w:szCs w:val="28"/>
          <w:lang w:val="uk-UA"/>
        </w:rPr>
        <w:t xml:space="preserve">ного розвитку на 2021-2027 роки», </w:t>
      </w:r>
      <w:r w:rsidR="007D25FC" w:rsidRPr="007D25FC">
        <w:rPr>
          <w:sz w:val="28"/>
          <w:szCs w:val="28"/>
          <w:lang w:val="uk-UA"/>
        </w:rPr>
        <w:t xml:space="preserve">розпоряджень Кабінету Міністрів України від 15 травня 2013 року №386-р «Про схвалення Стратегії розвитку інформаційного суспільства в Україні», від 20 вересня 2017 року № 649-р «Про схвалення Концепції розвитку електронного урядування в Україні», </w:t>
      </w:r>
      <w:r w:rsidR="003170A6">
        <w:rPr>
          <w:bCs/>
          <w:iCs/>
          <w:sz w:val="28"/>
          <w:szCs w:val="28"/>
          <w:lang w:val="uk-UA"/>
        </w:rPr>
        <w:t>Н</w:t>
      </w:r>
      <w:r w:rsidR="004D17D6">
        <w:rPr>
          <w:bCs/>
          <w:iCs/>
          <w:sz w:val="28"/>
          <w:szCs w:val="28"/>
          <w:lang w:val="uk-UA"/>
        </w:rPr>
        <w:t>аказ</w:t>
      </w:r>
      <w:r w:rsidR="00902830" w:rsidRPr="00902830">
        <w:rPr>
          <w:bCs/>
          <w:iCs/>
          <w:sz w:val="28"/>
          <w:szCs w:val="28"/>
          <w:lang w:val="uk-UA"/>
        </w:rPr>
        <w:t xml:space="preserve"> Міні</w:t>
      </w:r>
      <w:r w:rsidR="003170A6">
        <w:rPr>
          <w:bCs/>
          <w:iCs/>
          <w:sz w:val="28"/>
          <w:szCs w:val="28"/>
          <w:lang w:val="uk-UA"/>
        </w:rPr>
        <w:t>стерства цифрової трансформа</w:t>
      </w:r>
      <w:r w:rsidR="006569C0">
        <w:rPr>
          <w:bCs/>
          <w:iCs/>
          <w:sz w:val="28"/>
          <w:szCs w:val="28"/>
          <w:lang w:val="uk-UA"/>
        </w:rPr>
        <w:t>-</w:t>
      </w:r>
      <w:r w:rsidR="003170A6">
        <w:rPr>
          <w:bCs/>
          <w:iCs/>
          <w:sz w:val="28"/>
          <w:szCs w:val="28"/>
          <w:lang w:val="uk-UA"/>
        </w:rPr>
        <w:t>ції від 07 травня 2020 №67 «</w:t>
      </w:r>
      <w:r w:rsidR="00902830" w:rsidRPr="00902830">
        <w:rPr>
          <w:bCs/>
          <w:iCs/>
          <w:sz w:val="28"/>
          <w:szCs w:val="28"/>
          <w:lang w:val="uk-UA"/>
        </w:rPr>
        <w:t xml:space="preserve">Про затвердження Методики визначення належності бюджетних </w:t>
      </w:r>
      <w:r w:rsidR="003170A6">
        <w:rPr>
          <w:bCs/>
          <w:iCs/>
          <w:sz w:val="28"/>
          <w:szCs w:val="28"/>
          <w:lang w:val="uk-UA"/>
        </w:rPr>
        <w:t>програм до сфери інформатизації»</w:t>
      </w:r>
      <w:r w:rsidR="00902830" w:rsidRPr="00902830">
        <w:rPr>
          <w:bCs/>
          <w:iCs/>
          <w:sz w:val="28"/>
          <w:szCs w:val="28"/>
          <w:lang w:val="uk-UA"/>
        </w:rPr>
        <w:t xml:space="preserve">; рішення </w:t>
      </w:r>
      <w:r w:rsidR="004D17D6">
        <w:rPr>
          <w:bCs/>
          <w:iCs/>
          <w:sz w:val="28"/>
          <w:szCs w:val="28"/>
          <w:lang w:val="uk-UA"/>
        </w:rPr>
        <w:t>міської ради від</w:t>
      </w:r>
      <w:r w:rsidR="001A0B7C">
        <w:rPr>
          <w:bCs/>
          <w:iCs/>
          <w:sz w:val="28"/>
          <w:szCs w:val="28"/>
          <w:lang w:val="uk-UA"/>
        </w:rPr>
        <w:t xml:space="preserve"> 31.03.2016 №376 «</w:t>
      </w:r>
      <w:r w:rsidR="00902830" w:rsidRPr="00902830">
        <w:rPr>
          <w:bCs/>
          <w:iCs/>
          <w:sz w:val="28"/>
          <w:szCs w:val="28"/>
          <w:lang w:val="uk-UA"/>
        </w:rPr>
        <w:t xml:space="preserve">Про затвердження Стратегічного плану розвитку міста Кривого </w:t>
      </w:r>
      <w:r w:rsidR="003170A6">
        <w:rPr>
          <w:bCs/>
          <w:iCs/>
          <w:sz w:val="28"/>
          <w:szCs w:val="28"/>
          <w:lang w:val="uk-UA"/>
        </w:rPr>
        <w:t>Рогу на період до 2025 року», 29.07.2014 №2804 «</w:t>
      </w:r>
      <w:r w:rsidR="00902830" w:rsidRPr="00902830">
        <w:rPr>
          <w:bCs/>
          <w:iCs/>
          <w:sz w:val="28"/>
          <w:szCs w:val="28"/>
          <w:lang w:val="uk-UA"/>
        </w:rPr>
        <w:t>Про затвердження Маркетингово</w:t>
      </w:r>
      <w:r w:rsidR="003170A6">
        <w:rPr>
          <w:bCs/>
          <w:iCs/>
          <w:sz w:val="28"/>
          <w:szCs w:val="28"/>
          <w:lang w:val="uk-UA"/>
        </w:rPr>
        <w:t>ї стратегії міста Кривого Рогу»</w:t>
      </w:r>
      <w:r w:rsidR="00564262" w:rsidRPr="00902830">
        <w:rPr>
          <w:bCs/>
          <w:iCs/>
          <w:sz w:val="28"/>
          <w:szCs w:val="28"/>
          <w:lang w:val="uk-UA"/>
        </w:rPr>
        <w:t>.</w:t>
      </w:r>
    </w:p>
    <w:p w:rsidR="0066186F" w:rsidRPr="009840CA" w:rsidRDefault="002F202D" w:rsidP="002F202D">
      <w:pPr>
        <w:widowControl/>
        <w:autoSpaceDE/>
        <w:autoSpaceDN/>
        <w:adjustRightInd/>
        <w:ind w:firstLine="708"/>
        <w:jc w:val="both"/>
        <w:rPr>
          <w:sz w:val="28"/>
          <w:szCs w:val="28"/>
          <w:lang w:val="uk-UA"/>
        </w:rPr>
      </w:pPr>
      <w:r w:rsidRPr="009840CA">
        <w:rPr>
          <w:sz w:val="28"/>
          <w:szCs w:val="28"/>
          <w:lang w:val="uk-UA"/>
        </w:rPr>
        <w:t xml:space="preserve">3. </w:t>
      </w:r>
      <w:r w:rsidR="00524DEC" w:rsidRPr="009840CA">
        <w:rPr>
          <w:sz w:val="28"/>
          <w:szCs w:val="28"/>
          <w:lang w:val="uk-UA"/>
        </w:rPr>
        <w:t xml:space="preserve">Розробник Програми: </w:t>
      </w:r>
      <w:r w:rsidR="00807989" w:rsidRPr="009840CA">
        <w:rPr>
          <w:sz w:val="28"/>
          <w:szCs w:val="28"/>
          <w:lang w:val="uk-UA"/>
        </w:rPr>
        <w:t>управління</w:t>
      </w:r>
      <w:r w:rsidR="00524DEC" w:rsidRPr="009840CA">
        <w:rPr>
          <w:sz w:val="28"/>
          <w:szCs w:val="28"/>
          <w:lang w:val="uk-UA"/>
        </w:rPr>
        <w:t xml:space="preserve"> інформац</w:t>
      </w:r>
      <w:r w:rsidR="00807989" w:rsidRPr="009840CA">
        <w:rPr>
          <w:sz w:val="28"/>
          <w:szCs w:val="28"/>
          <w:lang w:val="uk-UA"/>
        </w:rPr>
        <w:t>ійно-комунікаційних технологій</w:t>
      </w:r>
      <w:r w:rsidR="00524DEC" w:rsidRPr="009840CA">
        <w:rPr>
          <w:sz w:val="28"/>
          <w:szCs w:val="28"/>
          <w:lang w:val="uk-UA"/>
        </w:rPr>
        <w:t xml:space="preserve"> виконкому </w:t>
      </w:r>
      <w:r w:rsidR="00807989" w:rsidRPr="009840CA">
        <w:rPr>
          <w:sz w:val="28"/>
          <w:szCs w:val="28"/>
          <w:lang w:val="uk-UA"/>
        </w:rPr>
        <w:t xml:space="preserve">Криворізької </w:t>
      </w:r>
      <w:r w:rsidR="00524DEC" w:rsidRPr="009840CA">
        <w:rPr>
          <w:sz w:val="28"/>
          <w:szCs w:val="28"/>
          <w:lang w:val="uk-UA"/>
        </w:rPr>
        <w:t>міської ради.</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64262" w:rsidRPr="009840CA">
        <w:rPr>
          <w:iCs/>
          <w:sz w:val="28"/>
          <w:szCs w:val="28"/>
          <w:lang w:val="uk-UA"/>
        </w:rPr>
        <w:t>Виконавці: відділи, управління, інші виконавчі органи міської ради</w:t>
      </w:r>
      <w:r w:rsidR="00902830">
        <w:rPr>
          <w:iCs/>
          <w:sz w:val="28"/>
          <w:szCs w:val="28"/>
          <w:lang w:val="uk-UA"/>
        </w:rPr>
        <w:t>,</w:t>
      </w:r>
      <w:r w:rsidR="00564262" w:rsidRPr="009840CA">
        <w:rPr>
          <w:iCs/>
          <w:sz w:val="28"/>
          <w:szCs w:val="28"/>
          <w:lang w:val="uk-UA"/>
        </w:rPr>
        <w:t xml:space="preserve"> </w:t>
      </w:r>
      <w:r w:rsidR="00BE301A" w:rsidRPr="009840CA">
        <w:rPr>
          <w:iCs/>
          <w:sz w:val="28"/>
          <w:szCs w:val="28"/>
          <w:lang w:val="uk-UA"/>
        </w:rPr>
        <w:t>підприємства заклади, установи</w:t>
      </w:r>
      <w:r w:rsidR="004D17D6">
        <w:rPr>
          <w:iCs/>
          <w:sz w:val="28"/>
          <w:szCs w:val="28"/>
          <w:lang w:val="uk-UA"/>
        </w:rPr>
        <w:t xml:space="preserve"> </w:t>
      </w:r>
      <w:r w:rsidR="00564262" w:rsidRPr="009840CA">
        <w:rPr>
          <w:iCs/>
          <w:sz w:val="28"/>
          <w:szCs w:val="28"/>
          <w:lang w:val="uk-UA"/>
        </w:rPr>
        <w:t>комунальній власності міста.</w:t>
      </w:r>
    </w:p>
    <w:p w:rsidR="008D5D68" w:rsidRPr="008D5D68" w:rsidRDefault="008D5D68" w:rsidP="008D5D68">
      <w:pPr>
        <w:tabs>
          <w:tab w:val="left" w:pos="0"/>
        </w:tabs>
        <w:jc w:val="both"/>
        <w:rPr>
          <w:i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Мета:</w:t>
      </w:r>
      <w:r w:rsidRPr="008D5D68">
        <w:rPr>
          <w:iCs/>
          <w:sz w:val="28"/>
          <w:szCs w:val="28"/>
          <w:lang w:val="uk-UA"/>
        </w:rPr>
        <w:t xml:space="preserve"> </w:t>
      </w:r>
      <w:r>
        <w:rPr>
          <w:iCs/>
          <w:sz w:val="28"/>
          <w:szCs w:val="28"/>
          <w:lang w:val="uk-UA"/>
        </w:rPr>
        <w:t>з</w:t>
      </w:r>
      <w:r w:rsidRPr="008D5D68">
        <w:rPr>
          <w:iCs/>
          <w:sz w:val="28"/>
          <w:szCs w:val="28"/>
          <w:lang w:val="uk-UA"/>
        </w:rPr>
        <w:t>абезпечення реалізації державної та формування місцевої політики у сфері електронного урядування та електронної демократії, розвитку інформаційного суспільства, цифрових навичок громадян, відкритих</w:t>
      </w:r>
      <w:r>
        <w:rPr>
          <w:iCs/>
          <w:sz w:val="28"/>
          <w:szCs w:val="28"/>
          <w:lang w:val="uk-UA"/>
        </w:rPr>
        <w:t xml:space="preserve"> </w:t>
      </w:r>
      <w:r w:rsidRPr="008D5D68">
        <w:rPr>
          <w:iCs/>
          <w:sz w:val="28"/>
          <w:szCs w:val="28"/>
          <w:lang w:val="uk-UA"/>
        </w:rPr>
        <w:t>даних, місцевих електронних інформаційних</w:t>
      </w:r>
      <w:r>
        <w:rPr>
          <w:iCs/>
          <w:sz w:val="28"/>
          <w:szCs w:val="28"/>
          <w:lang w:val="uk-UA"/>
        </w:rPr>
        <w:t xml:space="preserve"> </w:t>
      </w:r>
      <w:r w:rsidRPr="008D5D68">
        <w:rPr>
          <w:iCs/>
          <w:sz w:val="28"/>
          <w:szCs w:val="28"/>
          <w:lang w:val="uk-UA"/>
        </w:rPr>
        <w:t xml:space="preserve">ресурсів та сучасних інформаційних технологій, формування </w:t>
      </w:r>
      <w:r w:rsidR="0046397C" w:rsidRPr="008D5D68">
        <w:rPr>
          <w:iCs/>
          <w:sz w:val="28"/>
          <w:szCs w:val="28"/>
          <w:lang w:val="uk-UA"/>
        </w:rPr>
        <w:t xml:space="preserve">у єдиному інформаційному просторі </w:t>
      </w:r>
      <w:r w:rsidRPr="008D5D68">
        <w:rPr>
          <w:iCs/>
          <w:sz w:val="28"/>
          <w:szCs w:val="28"/>
          <w:lang w:val="uk-UA"/>
        </w:rPr>
        <w:t>цифрової платформи муніципального управління, орієнтованої на потреби громади</w:t>
      </w:r>
      <w:r w:rsidR="0046397C" w:rsidRPr="0046397C">
        <w:rPr>
          <w:sz w:val="28"/>
          <w:szCs w:val="28"/>
          <w:lang w:val="uk-UA"/>
        </w:rPr>
        <w:t xml:space="preserve"> </w:t>
      </w:r>
      <w:r w:rsidR="0046397C" w:rsidRPr="000929BD">
        <w:rPr>
          <w:sz w:val="28"/>
          <w:szCs w:val="28"/>
          <w:lang w:val="uk-UA"/>
        </w:rPr>
        <w:lastRenderedPageBreak/>
        <w:t>оптимізацію процесів</w:t>
      </w:r>
      <w:r w:rsidR="0046397C">
        <w:rPr>
          <w:sz w:val="28"/>
          <w:szCs w:val="28"/>
          <w:lang w:val="uk-UA"/>
        </w:rPr>
        <w:t xml:space="preserve"> управління містом</w:t>
      </w:r>
      <w:r w:rsidRPr="008D5D68">
        <w:rPr>
          <w:iCs/>
          <w:sz w:val="28"/>
          <w:szCs w:val="28"/>
          <w:lang w:val="uk-UA"/>
        </w:rPr>
        <w:t>.</w:t>
      </w:r>
    </w:p>
    <w:p w:rsidR="00737AF2" w:rsidRPr="009840CA" w:rsidRDefault="00457D86" w:rsidP="00564262">
      <w:pPr>
        <w:ind w:firstLine="708"/>
        <w:jc w:val="both"/>
        <w:rPr>
          <w:bCs/>
          <w:iCs/>
          <w:sz w:val="28"/>
          <w:szCs w:val="28"/>
          <w:lang w:val="uk-UA"/>
        </w:rPr>
      </w:pPr>
      <w:r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аток: 2022 рік, закінчення: 2024</w:t>
      </w:r>
      <w:r w:rsidR="00737AF2" w:rsidRPr="009840CA">
        <w:rPr>
          <w:bCs/>
          <w:iCs/>
          <w:sz w:val="28"/>
          <w:szCs w:val="28"/>
          <w:lang w:val="uk-UA"/>
        </w:rPr>
        <w:t xml:space="preserve"> рік.</w:t>
      </w:r>
    </w:p>
    <w:p w:rsidR="00375222" w:rsidRPr="00375222" w:rsidRDefault="00737AF2" w:rsidP="00375222">
      <w:pPr>
        <w:jc w:val="both"/>
        <w:rPr>
          <w:bCs/>
          <w:iCs/>
          <w:color w:val="FF0000"/>
          <w:sz w:val="28"/>
          <w:szCs w:val="28"/>
          <w:lang w:val="uk-UA"/>
        </w:rPr>
      </w:pPr>
      <w:r w:rsidRPr="003B60D0">
        <w:rPr>
          <w:bCs/>
          <w:iCs/>
          <w:color w:val="FF0000"/>
          <w:sz w:val="28"/>
          <w:szCs w:val="28"/>
          <w:lang w:val="uk-UA"/>
        </w:rPr>
        <w:tab/>
      </w:r>
      <w:r w:rsidR="00341DC9" w:rsidRPr="00375222">
        <w:rPr>
          <w:bCs/>
          <w:iCs/>
          <w:color w:val="000000" w:themeColor="text1"/>
          <w:sz w:val="28"/>
          <w:szCs w:val="28"/>
          <w:lang w:val="uk-UA"/>
        </w:rPr>
        <w:t xml:space="preserve">7. </w:t>
      </w:r>
      <w:r w:rsidR="00375222" w:rsidRPr="00375222">
        <w:rPr>
          <w:bCs/>
          <w:iCs/>
          <w:color w:val="000000" w:themeColor="text1"/>
          <w:sz w:val="28"/>
          <w:szCs w:val="28"/>
          <w:lang w:val="uk-UA"/>
        </w:rPr>
        <w:t>Загальні</w:t>
      </w:r>
      <w:r w:rsidR="00375222" w:rsidRPr="00375222">
        <w:rPr>
          <w:bCs/>
          <w:iCs/>
          <w:sz w:val="28"/>
          <w:szCs w:val="28"/>
          <w:lang w:val="uk-UA"/>
        </w:rPr>
        <w:t xml:space="preserve"> орієнтовні обсяги фінансування: </w:t>
      </w:r>
      <w:r w:rsidR="00772543">
        <w:rPr>
          <w:bCs/>
          <w:iCs/>
          <w:sz w:val="28"/>
          <w:szCs w:val="28"/>
          <w:lang w:val="uk-UA"/>
        </w:rPr>
        <w:t>228 002 882,00</w:t>
      </w:r>
      <w:r w:rsidR="00375222" w:rsidRPr="00375222">
        <w:rPr>
          <w:bCs/>
          <w:iCs/>
          <w:sz w:val="28"/>
          <w:szCs w:val="28"/>
          <w:lang w:val="uk-UA"/>
        </w:rPr>
        <w:t xml:space="preserve"> грн. </w:t>
      </w:r>
    </w:p>
    <w:p w:rsidR="00375222" w:rsidRPr="00375222" w:rsidRDefault="00375222" w:rsidP="00375222">
      <w:pPr>
        <w:ind w:right="-22" w:firstLine="700"/>
        <w:jc w:val="both"/>
        <w:rPr>
          <w:bCs/>
          <w:szCs w:val="28"/>
          <w:lang w:val="uk-UA"/>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4"/>
        <w:gridCol w:w="1985"/>
        <w:gridCol w:w="1843"/>
        <w:gridCol w:w="2126"/>
      </w:tblGrid>
      <w:tr w:rsidR="00375222" w:rsidRPr="00316B5F" w:rsidTr="00D2797C">
        <w:tc>
          <w:tcPr>
            <w:tcW w:w="1872" w:type="dxa"/>
            <w:vMerge w:val="restart"/>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jc w:val="center"/>
              <w:rPr>
                <w:rFonts w:ascii="Times New Roman" w:hAnsi="Times New Roman"/>
                <w:b/>
                <w:bCs/>
                <w:i/>
                <w:iCs/>
                <w:spacing w:val="-6"/>
                <w:sz w:val="28"/>
                <w:szCs w:val="28"/>
                <w:lang w:val="uk-UA"/>
              </w:rPr>
            </w:pPr>
            <w:r w:rsidRPr="00316B5F">
              <w:rPr>
                <w:rFonts w:ascii="Times New Roman" w:hAnsi="Times New Roman"/>
                <w:b/>
                <w:bCs/>
                <w:i/>
                <w:iCs/>
                <w:spacing w:val="-6"/>
                <w:sz w:val="28"/>
                <w:szCs w:val="28"/>
                <w:lang w:val="uk-UA"/>
              </w:rPr>
              <w:t>Джерела фінансу-вання</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Орієнтовні обсяги фінансу-</w:t>
            </w:r>
          </w:p>
          <w:p w:rsidR="00375222" w:rsidRPr="00316B5F" w:rsidRDefault="00375222" w:rsidP="00D2797C">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вання, усього, грн</w:t>
            </w:r>
          </w:p>
        </w:tc>
        <w:tc>
          <w:tcPr>
            <w:tcW w:w="5954" w:type="dxa"/>
            <w:gridSpan w:val="3"/>
            <w:tcBorders>
              <w:top w:val="single" w:sz="4" w:space="0" w:color="auto"/>
              <w:left w:val="single" w:sz="4" w:space="0" w:color="auto"/>
              <w:bottom w:val="single" w:sz="4" w:space="0" w:color="auto"/>
              <w:right w:val="single" w:sz="4" w:space="0" w:color="auto"/>
            </w:tcBorders>
          </w:tcPr>
          <w:p w:rsidR="00375222" w:rsidRPr="00316B5F" w:rsidRDefault="00375222" w:rsidP="00D2797C">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За роками виконання</w:t>
            </w:r>
          </w:p>
        </w:tc>
      </w:tr>
      <w:tr w:rsidR="00375222" w:rsidRPr="00316B5F" w:rsidTr="00D2797C">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375222" w:rsidRPr="00316B5F" w:rsidRDefault="00375222" w:rsidP="00D2797C">
            <w:pPr>
              <w:rPr>
                <w:rFonts w:eastAsia="Calibri"/>
                <w:b/>
                <w:bCs/>
                <w:i/>
                <w:iCs/>
                <w:spacing w:val="-6"/>
                <w:szCs w:val="28"/>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75222" w:rsidRPr="00316B5F" w:rsidRDefault="00375222" w:rsidP="00D2797C">
            <w:pPr>
              <w:rPr>
                <w:rFonts w:eastAsia="Calibri"/>
                <w:b/>
                <w:bCs/>
                <w:i/>
                <w:iCs/>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375222" w:rsidRPr="00316B5F" w:rsidRDefault="00375222" w:rsidP="00D2797C">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22</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c>
          <w:tcPr>
            <w:tcW w:w="1843" w:type="dxa"/>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23</w:t>
            </w:r>
            <w:r w:rsidRPr="00316B5F">
              <w:rPr>
                <w:rFonts w:ascii="Times New Roman" w:hAnsi="Times New Roman"/>
                <w:b/>
                <w:bCs/>
                <w:i/>
                <w:iCs/>
                <w:sz w:val="28"/>
                <w:szCs w:val="28"/>
                <w:lang w:val="uk-UA"/>
              </w:rPr>
              <w:t xml:space="preserve"> рік, грн,</w:t>
            </w:r>
          </w:p>
        </w:tc>
        <w:tc>
          <w:tcPr>
            <w:tcW w:w="2126" w:type="dxa"/>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202</w:t>
            </w:r>
            <w:r>
              <w:rPr>
                <w:rFonts w:ascii="Times New Roman" w:hAnsi="Times New Roman"/>
                <w:b/>
                <w:bCs/>
                <w:i/>
                <w:iCs/>
                <w:sz w:val="28"/>
                <w:szCs w:val="28"/>
                <w:lang w:val="uk-UA"/>
              </w:rPr>
              <w:t>4</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r>
      <w:tr w:rsidR="00375222" w:rsidRPr="00316B5F" w:rsidTr="00D2797C">
        <w:tc>
          <w:tcPr>
            <w:tcW w:w="1872" w:type="dxa"/>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jc w:val="both"/>
              <w:rPr>
                <w:rFonts w:ascii="Times New Roman" w:hAnsi="Times New Roman"/>
                <w:bCs/>
                <w:iCs/>
                <w:sz w:val="26"/>
                <w:szCs w:val="26"/>
                <w:lang w:val="uk-UA"/>
              </w:rPr>
            </w:pPr>
            <w:r w:rsidRPr="00316B5F">
              <w:rPr>
                <w:rFonts w:ascii="Times New Roman" w:hAnsi="Times New Roman"/>
                <w:bCs/>
                <w:iCs/>
                <w:sz w:val="26"/>
                <w:szCs w:val="26"/>
                <w:lang w:val="uk-UA"/>
              </w:rPr>
              <w:t>Державний бюджет</w:t>
            </w:r>
          </w:p>
        </w:tc>
        <w:tc>
          <w:tcPr>
            <w:tcW w:w="1984" w:type="dxa"/>
            <w:tcBorders>
              <w:top w:val="single" w:sz="4" w:space="0" w:color="auto"/>
              <w:left w:val="single" w:sz="4" w:space="0" w:color="auto"/>
              <w:bottom w:val="single" w:sz="4" w:space="0" w:color="auto"/>
              <w:right w:val="single" w:sz="4" w:space="0" w:color="auto"/>
            </w:tcBorders>
            <w:hideMark/>
          </w:tcPr>
          <w:p w:rsidR="00375222" w:rsidRPr="00B70B3E" w:rsidRDefault="00375222" w:rsidP="00D2797C">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w:t>
            </w:r>
          </w:p>
        </w:tc>
        <w:tc>
          <w:tcPr>
            <w:tcW w:w="1985" w:type="dxa"/>
            <w:tcBorders>
              <w:top w:val="single" w:sz="4" w:space="0" w:color="auto"/>
              <w:left w:val="single" w:sz="4" w:space="0" w:color="auto"/>
              <w:bottom w:val="single" w:sz="4" w:space="0" w:color="auto"/>
              <w:right w:val="single" w:sz="4" w:space="0" w:color="auto"/>
            </w:tcBorders>
          </w:tcPr>
          <w:p w:rsidR="00375222" w:rsidRPr="00316B5F" w:rsidRDefault="00375222" w:rsidP="00D2797C">
            <w:pPr>
              <w:pStyle w:val="aa"/>
              <w:spacing w:after="0" w:line="240" w:lineRule="auto"/>
              <w:ind w:left="0"/>
              <w:jc w:val="center"/>
              <w:rPr>
                <w:rFonts w:ascii="Times New Roman" w:hAnsi="Times New Roman"/>
                <w:bCs/>
                <w:iCs/>
                <w:sz w:val="21"/>
                <w:szCs w:val="21"/>
                <w:lang w:val="uk-UA"/>
              </w:rPr>
            </w:pPr>
            <w:r w:rsidRPr="00316B5F">
              <w:rPr>
                <w:rFonts w:ascii="Times New Roman" w:hAnsi="Times New Roman"/>
                <w:bCs/>
                <w:iCs/>
                <w:sz w:val="21"/>
                <w:szCs w:val="21"/>
                <w:lang w:val="uk-UA"/>
              </w:rPr>
              <w:t>-</w:t>
            </w:r>
          </w:p>
        </w:tc>
        <w:tc>
          <w:tcPr>
            <w:tcW w:w="1843" w:type="dxa"/>
            <w:tcBorders>
              <w:top w:val="single" w:sz="4" w:space="0" w:color="auto"/>
              <w:left w:val="single" w:sz="4" w:space="0" w:color="auto"/>
              <w:bottom w:val="single" w:sz="4" w:space="0" w:color="auto"/>
              <w:right w:val="single" w:sz="4" w:space="0" w:color="auto"/>
            </w:tcBorders>
            <w:hideMark/>
          </w:tcPr>
          <w:p w:rsidR="00375222" w:rsidRPr="00A77278" w:rsidRDefault="00375222" w:rsidP="00D2797C">
            <w:pPr>
              <w:pStyle w:val="aa"/>
              <w:spacing w:after="0" w:line="240" w:lineRule="auto"/>
              <w:ind w:left="0"/>
              <w:jc w:val="center"/>
              <w:rPr>
                <w:rFonts w:ascii="Times New Roman" w:hAnsi="Times New Roman"/>
                <w:bCs/>
                <w:iCs/>
                <w:lang w:val="uk-UA"/>
              </w:rPr>
            </w:pPr>
            <w:r>
              <w:rPr>
                <w:rFonts w:ascii="Times New Roman" w:hAnsi="Times New Roman"/>
                <w:bCs/>
                <w:iCs/>
                <w:lang w:val="uk-UA"/>
              </w:rPr>
              <w:t>-</w:t>
            </w:r>
          </w:p>
        </w:tc>
        <w:tc>
          <w:tcPr>
            <w:tcW w:w="2126" w:type="dxa"/>
            <w:tcBorders>
              <w:top w:val="single" w:sz="4" w:space="0" w:color="auto"/>
              <w:left w:val="single" w:sz="4" w:space="0" w:color="auto"/>
              <w:bottom w:val="single" w:sz="4" w:space="0" w:color="auto"/>
              <w:right w:val="single" w:sz="4" w:space="0" w:color="auto"/>
            </w:tcBorders>
            <w:hideMark/>
          </w:tcPr>
          <w:p w:rsidR="00375222" w:rsidRPr="00B70B3E" w:rsidRDefault="00375222" w:rsidP="00D2797C">
            <w:pPr>
              <w:pStyle w:val="aa"/>
              <w:spacing w:after="0" w:line="240" w:lineRule="auto"/>
              <w:ind w:left="0"/>
              <w:jc w:val="center"/>
              <w:rPr>
                <w:rFonts w:ascii="Times New Roman" w:hAnsi="Times New Roman"/>
                <w:bCs/>
                <w:iCs/>
                <w:lang w:val="uk-UA"/>
              </w:rPr>
            </w:pPr>
            <w:r>
              <w:rPr>
                <w:rFonts w:ascii="Times New Roman" w:hAnsi="Times New Roman"/>
                <w:bCs/>
                <w:iCs/>
                <w:lang w:val="uk-UA"/>
              </w:rPr>
              <w:t>-</w:t>
            </w:r>
          </w:p>
        </w:tc>
      </w:tr>
      <w:tr w:rsidR="00375222" w:rsidRPr="00316B5F" w:rsidTr="00D2797C">
        <w:tc>
          <w:tcPr>
            <w:tcW w:w="1872" w:type="dxa"/>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jc w:val="both"/>
              <w:rPr>
                <w:rFonts w:ascii="Times New Roman" w:hAnsi="Times New Roman"/>
                <w:bCs/>
                <w:iCs/>
                <w:sz w:val="26"/>
                <w:szCs w:val="26"/>
                <w:lang w:val="uk-UA"/>
              </w:rPr>
            </w:pPr>
            <w:r w:rsidRPr="00316B5F">
              <w:rPr>
                <w:rFonts w:ascii="Times New Roman" w:hAnsi="Times New Roman"/>
                <w:bCs/>
                <w:iCs/>
                <w:sz w:val="26"/>
                <w:szCs w:val="26"/>
                <w:lang w:val="uk-UA"/>
              </w:rPr>
              <w:t>Обласний бюджет</w:t>
            </w:r>
          </w:p>
        </w:tc>
        <w:tc>
          <w:tcPr>
            <w:tcW w:w="1984" w:type="dxa"/>
            <w:tcBorders>
              <w:top w:val="single" w:sz="4" w:space="0" w:color="auto"/>
              <w:left w:val="single" w:sz="4" w:space="0" w:color="auto"/>
              <w:bottom w:val="single" w:sz="4" w:space="0" w:color="auto"/>
              <w:right w:val="single" w:sz="4" w:space="0" w:color="auto"/>
            </w:tcBorders>
            <w:hideMark/>
          </w:tcPr>
          <w:p w:rsidR="00375222" w:rsidRPr="00A77278" w:rsidRDefault="00375222" w:rsidP="00D2797C">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w:t>
            </w:r>
          </w:p>
        </w:tc>
        <w:tc>
          <w:tcPr>
            <w:tcW w:w="1985" w:type="dxa"/>
            <w:tcBorders>
              <w:top w:val="single" w:sz="4" w:space="0" w:color="auto"/>
              <w:left w:val="single" w:sz="4" w:space="0" w:color="auto"/>
              <w:bottom w:val="single" w:sz="4" w:space="0" w:color="auto"/>
              <w:right w:val="single" w:sz="4" w:space="0" w:color="auto"/>
            </w:tcBorders>
          </w:tcPr>
          <w:p w:rsidR="00375222" w:rsidRPr="00316B5F" w:rsidRDefault="00375222" w:rsidP="00D2797C">
            <w:pPr>
              <w:pStyle w:val="aa"/>
              <w:spacing w:after="0" w:line="240" w:lineRule="auto"/>
              <w:ind w:left="0"/>
              <w:jc w:val="center"/>
              <w:rPr>
                <w:rFonts w:ascii="Times New Roman" w:hAnsi="Times New Roman"/>
                <w:bCs/>
                <w:iCs/>
                <w:sz w:val="21"/>
                <w:szCs w:val="21"/>
                <w:lang w:val="uk-UA"/>
              </w:rPr>
            </w:pPr>
            <w:r w:rsidRPr="00316B5F">
              <w:rPr>
                <w:rFonts w:ascii="Times New Roman" w:hAnsi="Times New Roman"/>
                <w:bCs/>
                <w:iCs/>
                <w:sz w:val="21"/>
                <w:szCs w:val="21"/>
                <w:lang w:val="uk-UA"/>
              </w:rPr>
              <w:t>-</w:t>
            </w:r>
          </w:p>
        </w:tc>
        <w:tc>
          <w:tcPr>
            <w:tcW w:w="1843" w:type="dxa"/>
            <w:tcBorders>
              <w:top w:val="single" w:sz="4" w:space="0" w:color="auto"/>
              <w:left w:val="single" w:sz="4" w:space="0" w:color="auto"/>
              <w:bottom w:val="single" w:sz="4" w:space="0" w:color="auto"/>
              <w:right w:val="single" w:sz="4" w:space="0" w:color="auto"/>
            </w:tcBorders>
            <w:hideMark/>
          </w:tcPr>
          <w:p w:rsidR="00375222" w:rsidRPr="00A77278" w:rsidRDefault="00375222" w:rsidP="00D2797C">
            <w:pPr>
              <w:pStyle w:val="aa"/>
              <w:spacing w:after="0" w:line="240" w:lineRule="auto"/>
              <w:ind w:left="0"/>
              <w:jc w:val="center"/>
              <w:rPr>
                <w:rFonts w:ascii="Times New Roman" w:hAnsi="Times New Roman"/>
                <w:bCs/>
                <w:iCs/>
                <w:lang w:val="uk-UA"/>
              </w:rPr>
            </w:pPr>
            <w:r>
              <w:rPr>
                <w:rFonts w:ascii="Times New Roman" w:hAnsi="Times New Roman"/>
                <w:bCs/>
                <w:iCs/>
                <w:lang w:val="uk-UA"/>
              </w:rPr>
              <w:t>-</w:t>
            </w:r>
          </w:p>
        </w:tc>
        <w:tc>
          <w:tcPr>
            <w:tcW w:w="2126" w:type="dxa"/>
            <w:tcBorders>
              <w:top w:val="single" w:sz="4" w:space="0" w:color="auto"/>
              <w:left w:val="single" w:sz="4" w:space="0" w:color="auto"/>
              <w:bottom w:val="single" w:sz="4" w:space="0" w:color="auto"/>
              <w:right w:val="single" w:sz="4" w:space="0" w:color="auto"/>
            </w:tcBorders>
            <w:hideMark/>
          </w:tcPr>
          <w:p w:rsidR="00375222" w:rsidRPr="00A77278" w:rsidRDefault="00375222" w:rsidP="00D2797C">
            <w:pPr>
              <w:pStyle w:val="aa"/>
              <w:spacing w:after="0" w:line="240" w:lineRule="auto"/>
              <w:ind w:left="0"/>
              <w:jc w:val="center"/>
              <w:rPr>
                <w:rFonts w:ascii="Times New Roman" w:hAnsi="Times New Roman"/>
                <w:bCs/>
                <w:iCs/>
                <w:lang w:val="uk-UA"/>
              </w:rPr>
            </w:pPr>
            <w:r>
              <w:rPr>
                <w:rFonts w:ascii="Times New Roman" w:hAnsi="Times New Roman"/>
                <w:bCs/>
                <w:iCs/>
                <w:lang w:val="uk-UA"/>
              </w:rPr>
              <w:t>-</w:t>
            </w:r>
          </w:p>
        </w:tc>
      </w:tr>
      <w:tr w:rsidR="00375222" w:rsidRPr="00316B5F" w:rsidTr="00772543">
        <w:tc>
          <w:tcPr>
            <w:tcW w:w="1872" w:type="dxa"/>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jc w:val="both"/>
              <w:rPr>
                <w:rFonts w:ascii="Times New Roman" w:hAnsi="Times New Roman"/>
                <w:bCs/>
                <w:iCs/>
                <w:sz w:val="26"/>
                <w:szCs w:val="26"/>
                <w:lang w:val="uk-UA"/>
              </w:rPr>
            </w:pPr>
            <w:r>
              <w:rPr>
                <w:rFonts w:ascii="Times New Roman" w:hAnsi="Times New Roman"/>
                <w:bCs/>
                <w:iCs/>
                <w:sz w:val="26"/>
                <w:szCs w:val="26"/>
                <w:lang w:val="uk-UA"/>
              </w:rPr>
              <w:t>Бюджет Кри-во</w:t>
            </w:r>
            <w:r w:rsidRPr="009A0A9E">
              <w:rPr>
                <w:rFonts w:ascii="Times New Roman" w:hAnsi="Times New Roman"/>
                <w:bCs/>
                <w:iCs/>
                <w:sz w:val="26"/>
                <w:szCs w:val="26"/>
                <w:lang w:val="uk-UA"/>
              </w:rPr>
              <w:t>різької місь</w:t>
            </w:r>
            <w:r>
              <w:rPr>
                <w:rFonts w:ascii="Times New Roman" w:hAnsi="Times New Roman"/>
                <w:bCs/>
                <w:iCs/>
                <w:sz w:val="26"/>
                <w:szCs w:val="26"/>
                <w:lang w:val="uk-UA"/>
              </w:rPr>
              <w:t>-кої терито-</w:t>
            </w:r>
            <w:r w:rsidRPr="009A0A9E">
              <w:rPr>
                <w:rFonts w:ascii="Times New Roman" w:hAnsi="Times New Roman"/>
                <w:bCs/>
                <w:iCs/>
                <w:sz w:val="26"/>
                <w:szCs w:val="26"/>
                <w:lang w:val="uk-UA"/>
              </w:rPr>
              <w:t>ріальної гро</w:t>
            </w:r>
            <w:r>
              <w:rPr>
                <w:rFonts w:ascii="Times New Roman" w:hAnsi="Times New Roman"/>
                <w:bCs/>
                <w:iCs/>
                <w:sz w:val="26"/>
                <w:szCs w:val="26"/>
                <w:lang w:val="uk-UA"/>
              </w:rPr>
              <w:t>-</w:t>
            </w:r>
            <w:r w:rsidRPr="009A0A9E">
              <w:rPr>
                <w:rFonts w:ascii="Times New Roman" w:hAnsi="Times New Roman"/>
                <w:bCs/>
                <w:iCs/>
                <w:sz w:val="26"/>
                <w:szCs w:val="26"/>
                <w:lang w:val="uk-UA"/>
              </w:rPr>
              <w:t>мади</w:t>
            </w:r>
          </w:p>
        </w:tc>
        <w:tc>
          <w:tcPr>
            <w:tcW w:w="1984" w:type="dxa"/>
            <w:tcBorders>
              <w:top w:val="single" w:sz="4" w:space="0" w:color="auto"/>
              <w:left w:val="single" w:sz="4" w:space="0" w:color="auto"/>
              <w:bottom w:val="single" w:sz="4" w:space="0" w:color="auto"/>
              <w:right w:val="single" w:sz="4" w:space="0" w:color="auto"/>
            </w:tcBorders>
            <w:hideMark/>
          </w:tcPr>
          <w:p w:rsidR="00375222" w:rsidRPr="00B70B3E" w:rsidRDefault="00772543" w:rsidP="00772543">
            <w:pPr>
              <w:pStyle w:val="aa"/>
              <w:spacing w:after="0" w:line="240" w:lineRule="auto"/>
              <w:ind w:left="0"/>
              <w:jc w:val="center"/>
              <w:rPr>
                <w:rFonts w:ascii="Times New Roman" w:hAnsi="Times New Roman"/>
                <w:bCs/>
                <w:iCs/>
                <w:sz w:val="26"/>
                <w:szCs w:val="26"/>
                <w:lang w:val="uk-UA"/>
              </w:rPr>
            </w:pPr>
            <w:r>
              <w:rPr>
                <w:rFonts w:ascii="Times New Roman" w:hAnsi="Times New Roman"/>
                <w:bCs/>
                <w:iCs/>
                <w:sz w:val="26"/>
                <w:szCs w:val="26"/>
                <w:lang w:val="uk-UA"/>
              </w:rPr>
              <w:t>228 002 882,00</w:t>
            </w:r>
          </w:p>
        </w:tc>
        <w:tc>
          <w:tcPr>
            <w:tcW w:w="1985" w:type="dxa"/>
            <w:tcBorders>
              <w:top w:val="single" w:sz="4" w:space="0" w:color="auto"/>
              <w:left w:val="single" w:sz="4" w:space="0" w:color="auto"/>
              <w:bottom w:val="single" w:sz="4" w:space="0" w:color="auto"/>
              <w:right w:val="single" w:sz="4" w:space="0" w:color="auto"/>
            </w:tcBorders>
          </w:tcPr>
          <w:p w:rsidR="00375222" w:rsidRPr="00772543" w:rsidRDefault="00772543" w:rsidP="00772543">
            <w:pPr>
              <w:jc w:val="center"/>
              <w:rPr>
                <w:sz w:val="26"/>
                <w:szCs w:val="26"/>
                <w:lang w:val="uk-UA"/>
              </w:rPr>
            </w:pPr>
            <w:r>
              <w:rPr>
                <w:sz w:val="26"/>
                <w:szCs w:val="26"/>
                <w:lang w:val="uk-UA"/>
              </w:rPr>
              <w:t>94 028 316,0</w:t>
            </w:r>
          </w:p>
        </w:tc>
        <w:tc>
          <w:tcPr>
            <w:tcW w:w="1843" w:type="dxa"/>
            <w:tcBorders>
              <w:top w:val="single" w:sz="4" w:space="0" w:color="auto"/>
              <w:left w:val="single" w:sz="4" w:space="0" w:color="auto"/>
              <w:bottom w:val="single" w:sz="4" w:space="0" w:color="auto"/>
              <w:right w:val="single" w:sz="4" w:space="0" w:color="auto"/>
            </w:tcBorders>
          </w:tcPr>
          <w:p w:rsidR="00375222" w:rsidRPr="00B70B3E" w:rsidRDefault="00772543" w:rsidP="00772543">
            <w:pPr>
              <w:pStyle w:val="aa"/>
              <w:spacing w:after="0" w:line="240" w:lineRule="auto"/>
              <w:ind w:left="0"/>
              <w:jc w:val="center"/>
              <w:rPr>
                <w:rFonts w:ascii="Times New Roman" w:hAnsi="Times New Roman"/>
                <w:bCs/>
                <w:iCs/>
                <w:sz w:val="26"/>
                <w:szCs w:val="26"/>
                <w:lang w:val="uk-UA"/>
              </w:rPr>
            </w:pPr>
            <w:r>
              <w:rPr>
                <w:rFonts w:ascii="Times New Roman" w:hAnsi="Times New Roman"/>
                <w:bCs/>
                <w:iCs/>
                <w:sz w:val="26"/>
                <w:szCs w:val="26"/>
                <w:lang w:val="uk-UA"/>
              </w:rPr>
              <w:t>96 266 575,00</w:t>
            </w:r>
          </w:p>
        </w:tc>
        <w:tc>
          <w:tcPr>
            <w:tcW w:w="2126" w:type="dxa"/>
            <w:tcBorders>
              <w:top w:val="single" w:sz="4" w:space="0" w:color="auto"/>
              <w:left w:val="single" w:sz="4" w:space="0" w:color="auto"/>
              <w:bottom w:val="single" w:sz="4" w:space="0" w:color="auto"/>
              <w:right w:val="single" w:sz="4" w:space="0" w:color="auto"/>
            </w:tcBorders>
          </w:tcPr>
          <w:p w:rsidR="00375222" w:rsidRPr="00B70B3E" w:rsidRDefault="00772543" w:rsidP="00772543">
            <w:pPr>
              <w:pStyle w:val="aa"/>
              <w:spacing w:after="0" w:line="240" w:lineRule="auto"/>
              <w:ind w:left="0"/>
              <w:jc w:val="center"/>
              <w:rPr>
                <w:rFonts w:ascii="Times New Roman" w:hAnsi="Times New Roman"/>
                <w:bCs/>
                <w:iCs/>
                <w:sz w:val="26"/>
                <w:szCs w:val="26"/>
                <w:lang w:val="uk-UA"/>
              </w:rPr>
            </w:pPr>
            <w:r>
              <w:rPr>
                <w:rFonts w:ascii="Times New Roman" w:hAnsi="Times New Roman"/>
                <w:bCs/>
                <w:iCs/>
                <w:sz w:val="26"/>
                <w:szCs w:val="26"/>
                <w:lang w:val="uk-UA"/>
              </w:rPr>
              <w:t>97 707 991,00</w:t>
            </w:r>
          </w:p>
        </w:tc>
      </w:tr>
      <w:tr w:rsidR="00375222" w:rsidRPr="00316B5F" w:rsidTr="00D2797C">
        <w:tc>
          <w:tcPr>
            <w:tcW w:w="1872" w:type="dxa"/>
            <w:tcBorders>
              <w:top w:val="single" w:sz="4" w:space="0" w:color="auto"/>
              <w:left w:val="single" w:sz="4" w:space="0" w:color="auto"/>
              <w:bottom w:val="single" w:sz="4" w:space="0" w:color="auto"/>
              <w:right w:val="single" w:sz="4" w:space="0" w:color="auto"/>
            </w:tcBorders>
            <w:hideMark/>
          </w:tcPr>
          <w:p w:rsidR="00375222" w:rsidRPr="00316B5F" w:rsidRDefault="00375222" w:rsidP="00D2797C">
            <w:pPr>
              <w:pStyle w:val="aa"/>
              <w:spacing w:after="0" w:line="240" w:lineRule="auto"/>
              <w:ind w:left="0"/>
              <w:jc w:val="both"/>
              <w:rPr>
                <w:rFonts w:ascii="Times New Roman" w:hAnsi="Times New Roman"/>
                <w:bCs/>
                <w:iCs/>
                <w:sz w:val="26"/>
                <w:szCs w:val="26"/>
                <w:lang w:val="uk-UA"/>
              </w:rPr>
            </w:pPr>
            <w:r w:rsidRPr="00316B5F">
              <w:rPr>
                <w:rFonts w:ascii="Times New Roman" w:hAnsi="Times New Roman"/>
                <w:bCs/>
                <w:iCs/>
                <w:sz w:val="26"/>
                <w:szCs w:val="26"/>
                <w:lang w:val="uk-UA"/>
              </w:rPr>
              <w:t>Інші джерела</w:t>
            </w:r>
          </w:p>
        </w:tc>
        <w:tc>
          <w:tcPr>
            <w:tcW w:w="1984" w:type="dxa"/>
            <w:tcBorders>
              <w:top w:val="single" w:sz="4" w:space="0" w:color="auto"/>
              <w:left w:val="single" w:sz="4" w:space="0" w:color="auto"/>
              <w:bottom w:val="single" w:sz="4" w:space="0" w:color="auto"/>
              <w:right w:val="single" w:sz="4" w:space="0" w:color="auto"/>
            </w:tcBorders>
            <w:hideMark/>
          </w:tcPr>
          <w:p w:rsidR="00375222" w:rsidRPr="00772543" w:rsidRDefault="00375222" w:rsidP="00772543">
            <w:pPr>
              <w:pStyle w:val="aa"/>
              <w:spacing w:after="0" w:line="240" w:lineRule="auto"/>
              <w:ind w:left="0"/>
              <w:jc w:val="center"/>
              <w:rPr>
                <w:rFonts w:ascii="Times New Roman" w:hAnsi="Times New Roman"/>
                <w:bCs/>
                <w:iCs/>
                <w:sz w:val="24"/>
                <w:szCs w:val="24"/>
                <w:lang w:val="uk-UA"/>
              </w:rPr>
            </w:pPr>
            <w:r w:rsidRPr="00772543">
              <w:rPr>
                <w:rFonts w:ascii="Times New Roman" w:hAnsi="Times New Roman"/>
                <w:bCs/>
                <w:iCs/>
                <w:sz w:val="24"/>
                <w:szCs w:val="24"/>
                <w:lang w:val="uk-UA"/>
              </w:rPr>
              <w:t>-</w:t>
            </w:r>
          </w:p>
        </w:tc>
        <w:tc>
          <w:tcPr>
            <w:tcW w:w="1985" w:type="dxa"/>
            <w:tcBorders>
              <w:top w:val="single" w:sz="4" w:space="0" w:color="auto"/>
              <w:left w:val="single" w:sz="4" w:space="0" w:color="auto"/>
              <w:bottom w:val="single" w:sz="4" w:space="0" w:color="auto"/>
              <w:right w:val="single" w:sz="4" w:space="0" w:color="auto"/>
            </w:tcBorders>
          </w:tcPr>
          <w:p w:rsidR="00375222" w:rsidRPr="00772543" w:rsidRDefault="00375222" w:rsidP="00772543">
            <w:pPr>
              <w:jc w:val="center"/>
              <w:rPr>
                <w:sz w:val="24"/>
                <w:szCs w:val="24"/>
              </w:rPr>
            </w:pPr>
            <w:r w:rsidRPr="00772543">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375222" w:rsidRPr="00772543" w:rsidRDefault="00375222" w:rsidP="00772543">
            <w:pPr>
              <w:pStyle w:val="aa"/>
              <w:spacing w:after="0" w:line="240" w:lineRule="auto"/>
              <w:ind w:left="0"/>
              <w:jc w:val="center"/>
              <w:rPr>
                <w:rFonts w:ascii="Times New Roman" w:hAnsi="Times New Roman"/>
                <w:bCs/>
                <w:iCs/>
                <w:sz w:val="24"/>
                <w:szCs w:val="24"/>
                <w:lang w:val="uk-UA"/>
              </w:rPr>
            </w:pPr>
            <w:r w:rsidRPr="00772543">
              <w:rPr>
                <w:rFonts w:ascii="Times New Roman" w:hAnsi="Times New Roman"/>
                <w:bCs/>
                <w:iCs/>
                <w:sz w:val="24"/>
                <w:szCs w:val="24"/>
                <w:lang w:val="uk-UA"/>
              </w:rPr>
              <w:t>-</w:t>
            </w:r>
          </w:p>
        </w:tc>
        <w:tc>
          <w:tcPr>
            <w:tcW w:w="2126" w:type="dxa"/>
            <w:tcBorders>
              <w:top w:val="single" w:sz="4" w:space="0" w:color="auto"/>
              <w:left w:val="single" w:sz="4" w:space="0" w:color="auto"/>
              <w:bottom w:val="single" w:sz="4" w:space="0" w:color="auto"/>
              <w:right w:val="single" w:sz="4" w:space="0" w:color="auto"/>
            </w:tcBorders>
            <w:hideMark/>
          </w:tcPr>
          <w:p w:rsidR="00375222" w:rsidRPr="00772543" w:rsidRDefault="00375222" w:rsidP="00772543">
            <w:pPr>
              <w:pStyle w:val="aa"/>
              <w:spacing w:after="0" w:line="240" w:lineRule="auto"/>
              <w:ind w:left="0"/>
              <w:jc w:val="center"/>
              <w:rPr>
                <w:rFonts w:ascii="Times New Roman" w:hAnsi="Times New Roman"/>
                <w:bCs/>
                <w:iCs/>
                <w:sz w:val="24"/>
                <w:szCs w:val="24"/>
                <w:lang w:val="uk-UA"/>
              </w:rPr>
            </w:pPr>
            <w:r w:rsidRPr="00772543">
              <w:rPr>
                <w:rFonts w:ascii="Times New Roman" w:hAnsi="Times New Roman"/>
                <w:bCs/>
                <w:iCs/>
                <w:sz w:val="24"/>
                <w:szCs w:val="24"/>
                <w:lang w:val="uk-UA"/>
              </w:rPr>
              <w:t>-</w:t>
            </w:r>
          </w:p>
        </w:tc>
      </w:tr>
      <w:tr w:rsidR="00772543" w:rsidRPr="00316B5F" w:rsidTr="00D2797C">
        <w:tc>
          <w:tcPr>
            <w:tcW w:w="1872" w:type="dxa"/>
            <w:tcBorders>
              <w:top w:val="single" w:sz="4" w:space="0" w:color="auto"/>
              <w:left w:val="single" w:sz="4" w:space="0" w:color="auto"/>
              <w:bottom w:val="single" w:sz="4" w:space="0" w:color="auto"/>
              <w:right w:val="single" w:sz="4" w:space="0" w:color="auto"/>
            </w:tcBorders>
            <w:hideMark/>
          </w:tcPr>
          <w:p w:rsidR="00772543" w:rsidRPr="00316B5F" w:rsidRDefault="00772543" w:rsidP="00772543">
            <w:pPr>
              <w:pStyle w:val="aa"/>
              <w:spacing w:after="0" w:line="240" w:lineRule="auto"/>
              <w:ind w:left="0"/>
              <w:jc w:val="both"/>
              <w:rPr>
                <w:rFonts w:ascii="Times New Roman" w:hAnsi="Times New Roman"/>
                <w:bCs/>
                <w:iCs/>
                <w:sz w:val="26"/>
                <w:szCs w:val="26"/>
                <w:lang w:val="uk-UA"/>
              </w:rPr>
            </w:pPr>
            <w:r w:rsidRPr="00316B5F">
              <w:rPr>
                <w:rFonts w:ascii="Times New Roman" w:hAnsi="Times New Roman"/>
                <w:bCs/>
                <w:iCs/>
                <w:sz w:val="26"/>
                <w:szCs w:val="26"/>
                <w:lang w:val="uk-UA"/>
              </w:rPr>
              <w:t>Усього</w:t>
            </w:r>
          </w:p>
        </w:tc>
        <w:tc>
          <w:tcPr>
            <w:tcW w:w="1984" w:type="dxa"/>
            <w:tcBorders>
              <w:top w:val="single" w:sz="4" w:space="0" w:color="auto"/>
              <w:left w:val="single" w:sz="4" w:space="0" w:color="auto"/>
              <w:bottom w:val="single" w:sz="4" w:space="0" w:color="auto"/>
              <w:right w:val="single" w:sz="4" w:space="0" w:color="auto"/>
            </w:tcBorders>
            <w:hideMark/>
          </w:tcPr>
          <w:p w:rsidR="00772543" w:rsidRPr="00772543" w:rsidRDefault="00772543" w:rsidP="00772543">
            <w:pPr>
              <w:jc w:val="center"/>
              <w:rPr>
                <w:sz w:val="26"/>
                <w:szCs w:val="26"/>
              </w:rPr>
            </w:pPr>
            <w:r w:rsidRPr="00772543">
              <w:rPr>
                <w:sz w:val="26"/>
                <w:szCs w:val="26"/>
              </w:rPr>
              <w:t>228 002 882,00</w:t>
            </w:r>
          </w:p>
        </w:tc>
        <w:tc>
          <w:tcPr>
            <w:tcW w:w="1985" w:type="dxa"/>
            <w:tcBorders>
              <w:top w:val="single" w:sz="4" w:space="0" w:color="auto"/>
              <w:left w:val="single" w:sz="4" w:space="0" w:color="auto"/>
              <w:bottom w:val="single" w:sz="4" w:space="0" w:color="auto"/>
              <w:right w:val="single" w:sz="4" w:space="0" w:color="auto"/>
            </w:tcBorders>
          </w:tcPr>
          <w:p w:rsidR="00772543" w:rsidRPr="00772543" w:rsidRDefault="00772543" w:rsidP="00772543">
            <w:pPr>
              <w:jc w:val="center"/>
              <w:rPr>
                <w:sz w:val="26"/>
                <w:szCs w:val="26"/>
                <w:lang w:val="uk-UA"/>
              </w:rPr>
            </w:pPr>
            <w:r w:rsidRPr="00772543">
              <w:rPr>
                <w:sz w:val="26"/>
                <w:szCs w:val="26"/>
              </w:rPr>
              <w:t>94 028 316,0</w:t>
            </w:r>
            <w:r>
              <w:rPr>
                <w:sz w:val="26"/>
                <w:szCs w:val="26"/>
                <w:lang w:val="uk-UA"/>
              </w:rPr>
              <w:t>0</w:t>
            </w:r>
            <w:bookmarkStart w:id="2" w:name="_GoBack"/>
            <w:bookmarkEnd w:id="2"/>
          </w:p>
        </w:tc>
        <w:tc>
          <w:tcPr>
            <w:tcW w:w="1843" w:type="dxa"/>
            <w:tcBorders>
              <w:top w:val="single" w:sz="4" w:space="0" w:color="auto"/>
              <w:left w:val="single" w:sz="4" w:space="0" w:color="auto"/>
              <w:bottom w:val="single" w:sz="4" w:space="0" w:color="auto"/>
              <w:right w:val="single" w:sz="4" w:space="0" w:color="auto"/>
            </w:tcBorders>
            <w:hideMark/>
          </w:tcPr>
          <w:p w:rsidR="00772543" w:rsidRPr="00772543" w:rsidRDefault="00772543" w:rsidP="00772543">
            <w:pPr>
              <w:jc w:val="center"/>
              <w:rPr>
                <w:sz w:val="26"/>
                <w:szCs w:val="26"/>
              </w:rPr>
            </w:pPr>
            <w:r w:rsidRPr="00772543">
              <w:rPr>
                <w:sz w:val="26"/>
                <w:szCs w:val="26"/>
              </w:rPr>
              <w:t>96 266 575,00</w:t>
            </w:r>
          </w:p>
        </w:tc>
        <w:tc>
          <w:tcPr>
            <w:tcW w:w="2126" w:type="dxa"/>
            <w:tcBorders>
              <w:top w:val="single" w:sz="4" w:space="0" w:color="auto"/>
              <w:left w:val="single" w:sz="4" w:space="0" w:color="auto"/>
              <w:bottom w:val="single" w:sz="4" w:space="0" w:color="auto"/>
              <w:right w:val="single" w:sz="4" w:space="0" w:color="auto"/>
            </w:tcBorders>
            <w:hideMark/>
          </w:tcPr>
          <w:p w:rsidR="00772543" w:rsidRPr="00772543" w:rsidRDefault="00772543" w:rsidP="00772543">
            <w:pPr>
              <w:jc w:val="center"/>
              <w:rPr>
                <w:sz w:val="26"/>
                <w:szCs w:val="26"/>
              </w:rPr>
            </w:pPr>
            <w:r w:rsidRPr="00772543">
              <w:rPr>
                <w:sz w:val="26"/>
                <w:szCs w:val="26"/>
              </w:rPr>
              <w:t>97 707 991,00</w:t>
            </w:r>
          </w:p>
        </w:tc>
      </w:tr>
    </w:tbl>
    <w:p w:rsidR="00737AF2" w:rsidRPr="00316B5F" w:rsidRDefault="00737AF2" w:rsidP="00341DC9">
      <w:pPr>
        <w:jc w:val="both"/>
        <w:rPr>
          <w:bCs/>
          <w:i/>
          <w:iCs/>
          <w:sz w:val="28"/>
          <w:szCs w:val="28"/>
          <w:lang w:val="uk-UA"/>
        </w:rPr>
      </w:pPr>
    </w:p>
    <w:p w:rsidR="00773F27" w:rsidRPr="006569C0" w:rsidRDefault="00457D86" w:rsidP="006569C0">
      <w:pPr>
        <w:pStyle w:val="a3"/>
        <w:spacing w:before="0" w:beforeAutospacing="0" w:after="0" w:afterAutospacing="0"/>
        <w:ind w:firstLine="709"/>
        <w:jc w:val="both"/>
        <w:rPr>
          <w:sz w:val="28"/>
          <w:szCs w:val="28"/>
          <w:lang w:val="uk-UA"/>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r w:rsidR="00375222" w:rsidRPr="006569C0">
        <w:rPr>
          <w:rFonts w:eastAsia="Calibri"/>
          <w:color w:val="000000" w:themeColor="text1"/>
          <w:sz w:val="28"/>
          <w:szCs w:val="28"/>
          <w:lang w:val="uk-UA" w:eastAsia="en-US"/>
        </w:rPr>
        <w:t>підвищення якості життя у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вдосконалення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375222" w:rsidRPr="006569C0">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кіберзахисту міських інформаційних ресурсів, </w:t>
      </w:r>
      <w:r w:rsidR="00773F27" w:rsidRPr="006569C0">
        <w:rPr>
          <w:sz w:val="28"/>
          <w:szCs w:val="28"/>
          <w:lang w:val="uk-UA"/>
        </w:rPr>
        <w:t xml:space="preserve">якісних каналів електронного зворотного зв’язку;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773F27" w:rsidRPr="006569C0">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p>
    <w:p w:rsidR="00737AF2" w:rsidRPr="008D5D68"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вико-нанням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A1728B" w:rsidRPr="008D5D68">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F44331" w:rsidRPr="008D5D68">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BE301A" w:rsidRPr="008D5D68">
        <w:rPr>
          <w:rFonts w:ascii="Times New Roman" w:hAnsi="Times New Roman" w:cs="Times New Roman"/>
          <w:color w:val="000000" w:themeColor="text1"/>
          <w:sz w:val="28"/>
          <w:szCs w:val="28"/>
          <w:lang w:val="uk-UA"/>
        </w:rPr>
        <w:t>управління інформаційно-комунікаційних технологій виконкому Криворізької міської ради</w:t>
      </w:r>
      <w:r w:rsidRPr="008D5D68">
        <w:rPr>
          <w:rFonts w:ascii="Times New Roman" w:hAnsi="Times New Roman" w:cs="Times New Roman"/>
          <w:color w:val="000000" w:themeColor="text1"/>
          <w:sz w:val="28"/>
          <w:szCs w:val="28"/>
          <w:lang w:val="uk-UA"/>
        </w:rPr>
        <w:t>.</w:t>
      </w:r>
    </w:p>
    <w:p w:rsidR="00CC6AF2" w:rsidRDefault="00CC6AF2" w:rsidP="00CC6AF2">
      <w:pPr>
        <w:pStyle w:val="3"/>
        <w:spacing w:before="0" w:beforeAutospacing="0" w:after="0" w:afterAutospacing="0"/>
        <w:jc w:val="center"/>
        <w:rPr>
          <w:i/>
          <w:sz w:val="28"/>
          <w:szCs w:val="28"/>
          <w:lang w:val="uk-UA"/>
        </w:rPr>
      </w:pPr>
      <w:r w:rsidRPr="009840CA">
        <w:rPr>
          <w:i/>
          <w:sz w:val="28"/>
          <w:szCs w:val="28"/>
          <w:lang w:val="uk-UA"/>
        </w:rPr>
        <w:t xml:space="preserve">ІІ. </w:t>
      </w:r>
      <w:r>
        <w:rPr>
          <w:i/>
          <w:sz w:val="28"/>
          <w:szCs w:val="28"/>
          <w:lang w:val="uk-UA"/>
        </w:rPr>
        <w:t>ЗАГАЛЬНІ ПОЛОЖЕННЯ</w:t>
      </w:r>
    </w:p>
    <w:p w:rsidR="00CC6AF2" w:rsidRDefault="00CC6AF2" w:rsidP="00CC6AF2">
      <w:pPr>
        <w:pStyle w:val="3"/>
        <w:spacing w:before="0" w:beforeAutospacing="0" w:after="0" w:afterAutospacing="0"/>
        <w:jc w:val="center"/>
        <w:rPr>
          <w:i/>
          <w:sz w:val="28"/>
          <w:szCs w:val="28"/>
          <w:lang w:val="uk-UA"/>
        </w:rPr>
      </w:pPr>
    </w:p>
    <w:p w:rsidR="00CC6AF2" w:rsidRPr="001F2E1F" w:rsidRDefault="00CC6AF2" w:rsidP="00CC6AF2">
      <w:pPr>
        <w:ind w:firstLine="708"/>
        <w:jc w:val="both"/>
        <w:rPr>
          <w:sz w:val="28"/>
          <w:szCs w:val="28"/>
          <w:lang w:val="uk-UA"/>
        </w:rPr>
      </w:pPr>
      <w:r w:rsidRPr="001F2E1F">
        <w:rPr>
          <w:sz w:val="28"/>
          <w:szCs w:val="28"/>
          <w:lang w:val="uk-UA"/>
        </w:rPr>
        <w:t xml:space="preserve">1.1. Програма </w:t>
      </w:r>
      <w:r>
        <w:rPr>
          <w:sz w:val="28"/>
          <w:szCs w:val="28"/>
          <w:lang w:val="uk-UA"/>
        </w:rPr>
        <w:t>інформатизації та цифрової трансформації на 2022-2024 роки (далі −</w:t>
      </w:r>
      <w:r w:rsidRPr="001F2E1F">
        <w:rPr>
          <w:sz w:val="28"/>
          <w:szCs w:val="28"/>
          <w:lang w:val="uk-UA"/>
        </w:rPr>
        <w:t xml:space="preserve"> Програма) розроблена відповідно до Конституції України, законів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Постанови Кабінету Міністрів України від 30.01.2019 №56 «Деякі питання цифрового розвитку», інших нормативно-правових документів. </w:t>
      </w:r>
    </w:p>
    <w:p w:rsidR="00CC6AF2" w:rsidRPr="001F2E1F" w:rsidRDefault="00CC6AF2" w:rsidP="00CC6AF2">
      <w:pPr>
        <w:ind w:firstLine="708"/>
        <w:jc w:val="both"/>
        <w:rPr>
          <w:color w:val="FF0000"/>
          <w:sz w:val="28"/>
          <w:szCs w:val="28"/>
          <w:lang w:val="uk-UA"/>
        </w:rPr>
      </w:pPr>
      <w:r w:rsidRPr="001F2E1F">
        <w:rPr>
          <w:sz w:val="28"/>
          <w:szCs w:val="28"/>
          <w:lang w:val="uk-UA"/>
        </w:rPr>
        <w:lastRenderedPageBreak/>
        <w:t xml:space="preserve">1.2. Програму розроблено в зв'язку із закінченням терміну дії Програми </w:t>
      </w:r>
      <w:r>
        <w:rPr>
          <w:sz w:val="28"/>
          <w:szCs w:val="28"/>
          <w:lang w:val="uk-UA"/>
        </w:rPr>
        <w:t>інформатизації та цифровізації на 2017‒2021</w:t>
      </w:r>
      <w:r w:rsidRPr="001F2E1F">
        <w:rPr>
          <w:sz w:val="28"/>
          <w:szCs w:val="28"/>
          <w:lang w:val="uk-UA"/>
        </w:rPr>
        <w:t xml:space="preserve"> роки, затвердженої рішенням </w:t>
      </w:r>
      <w:r>
        <w:rPr>
          <w:sz w:val="28"/>
          <w:szCs w:val="28"/>
          <w:lang w:val="uk-UA"/>
        </w:rPr>
        <w:t>міської ради від 28.02.2017 №1402</w:t>
      </w:r>
      <w:r w:rsidRPr="001F2E1F">
        <w:rPr>
          <w:sz w:val="28"/>
          <w:szCs w:val="28"/>
          <w:lang w:val="uk-UA"/>
        </w:rPr>
        <w:t xml:space="preserve">, </w:t>
      </w:r>
      <w:r>
        <w:rPr>
          <w:sz w:val="28"/>
          <w:szCs w:val="28"/>
          <w:lang w:val="uk-UA"/>
        </w:rPr>
        <w:t xml:space="preserve">зі змінами, </w:t>
      </w:r>
      <w:r w:rsidRPr="00DB65CB">
        <w:rPr>
          <w:color w:val="000000" w:themeColor="text1"/>
          <w:sz w:val="28"/>
          <w:szCs w:val="28"/>
          <w:lang w:val="uk-UA"/>
        </w:rPr>
        <w:t>відповідно до Стратегічного плану розвитку міста Кривого Рогу на період до 2025 року, затвердженого рішенням міської ради від 31.03.2016 №376</w:t>
      </w:r>
      <w:r>
        <w:rPr>
          <w:color w:val="000000" w:themeColor="text1"/>
          <w:sz w:val="28"/>
          <w:szCs w:val="28"/>
          <w:lang w:val="uk-UA"/>
        </w:rPr>
        <w:t xml:space="preserve"> та </w:t>
      </w:r>
      <w:r w:rsidRPr="004352B0">
        <w:rPr>
          <w:color w:val="000000" w:themeColor="text1"/>
          <w:sz w:val="28"/>
          <w:szCs w:val="28"/>
          <w:lang w:val="uk-UA"/>
        </w:rPr>
        <w:t>Маркетингової стратегії міста Кривого Рогу міської ради</w:t>
      </w:r>
      <w:r>
        <w:rPr>
          <w:color w:val="000000" w:themeColor="text1"/>
          <w:sz w:val="28"/>
          <w:szCs w:val="28"/>
          <w:lang w:val="uk-UA"/>
        </w:rPr>
        <w:t>, затвердженої</w:t>
      </w:r>
      <w:r w:rsidRPr="004352B0">
        <w:rPr>
          <w:color w:val="000000" w:themeColor="text1"/>
          <w:sz w:val="28"/>
          <w:szCs w:val="28"/>
          <w:lang w:val="uk-UA"/>
        </w:rPr>
        <w:t xml:space="preserve"> </w:t>
      </w:r>
      <w:r>
        <w:rPr>
          <w:color w:val="000000" w:themeColor="text1"/>
          <w:sz w:val="28"/>
          <w:szCs w:val="28"/>
          <w:lang w:val="uk-UA"/>
        </w:rPr>
        <w:t xml:space="preserve">рішенням міської ради </w:t>
      </w:r>
      <w:r w:rsidRPr="004352B0">
        <w:rPr>
          <w:color w:val="000000" w:themeColor="text1"/>
          <w:sz w:val="28"/>
          <w:szCs w:val="28"/>
          <w:lang w:val="uk-UA"/>
        </w:rPr>
        <w:t>від 29.07.2014 №2804.</w:t>
      </w:r>
      <w:r w:rsidRPr="001F2E1F">
        <w:rPr>
          <w:color w:val="FF0000"/>
          <w:sz w:val="28"/>
          <w:szCs w:val="28"/>
          <w:lang w:val="uk-UA"/>
        </w:rPr>
        <w:t xml:space="preserve"> </w:t>
      </w:r>
    </w:p>
    <w:p w:rsidR="00CC6AF2" w:rsidRDefault="00CC6AF2" w:rsidP="00CC6AF2">
      <w:pPr>
        <w:ind w:firstLine="708"/>
        <w:jc w:val="both"/>
        <w:rPr>
          <w:sz w:val="28"/>
          <w:szCs w:val="28"/>
          <w:lang w:val="uk-UA"/>
        </w:rPr>
      </w:pPr>
      <w:r w:rsidRPr="001F2E1F">
        <w:rPr>
          <w:sz w:val="28"/>
          <w:szCs w:val="28"/>
          <w:lang w:val="uk-UA"/>
        </w:rPr>
        <w:t xml:space="preserve">1.3. Для вирішення завдань Програми </w:t>
      </w:r>
      <w:r>
        <w:rPr>
          <w:sz w:val="28"/>
          <w:szCs w:val="28"/>
          <w:lang w:val="uk-UA"/>
        </w:rPr>
        <w:t xml:space="preserve">виконавці </w:t>
      </w:r>
      <w:r w:rsidRPr="009840CA">
        <w:rPr>
          <w:iCs/>
          <w:sz w:val="28"/>
          <w:szCs w:val="28"/>
          <w:lang w:val="uk-UA"/>
        </w:rPr>
        <w:t>відділи, управління, інші виконавчі органи міської ради</w:t>
      </w:r>
      <w:r>
        <w:rPr>
          <w:iCs/>
          <w:sz w:val="28"/>
          <w:szCs w:val="28"/>
          <w:lang w:val="uk-UA"/>
        </w:rPr>
        <w:t xml:space="preserve">, </w:t>
      </w:r>
      <w:r w:rsidRPr="009840CA">
        <w:rPr>
          <w:iCs/>
          <w:sz w:val="28"/>
          <w:szCs w:val="28"/>
          <w:lang w:val="uk-UA"/>
        </w:rPr>
        <w:t>підприємства заклади, установи</w:t>
      </w:r>
      <w:r>
        <w:rPr>
          <w:iCs/>
          <w:sz w:val="28"/>
          <w:szCs w:val="28"/>
          <w:lang w:val="uk-UA"/>
        </w:rPr>
        <w:t xml:space="preserve"> комунальної</w:t>
      </w:r>
      <w:r w:rsidRPr="009840CA">
        <w:rPr>
          <w:iCs/>
          <w:sz w:val="28"/>
          <w:szCs w:val="28"/>
          <w:lang w:val="uk-UA"/>
        </w:rPr>
        <w:t xml:space="preserve"> власності міста</w:t>
      </w:r>
      <w:r>
        <w:rPr>
          <w:sz w:val="28"/>
          <w:szCs w:val="28"/>
          <w:lang w:val="uk-UA"/>
        </w:rPr>
        <w:t xml:space="preserve"> </w:t>
      </w:r>
      <w:r w:rsidRPr="001F2E1F">
        <w:rPr>
          <w:sz w:val="28"/>
          <w:szCs w:val="28"/>
          <w:lang w:val="uk-UA"/>
        </w:rPr>
        <w:t xml:space="preserve">керуються Конституцією України, законами України «Про місцеве самоврядування в Україні»,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 «Про інформацію», «Про електронні документи і електронний документообіг», «Про телекомунікації», «Про захист інформації в інформаційно-телекомунікаційних системах». «Про захист персональних даних», «Про національну інфраструктуру геопросторових даних», постановами Кабінету Міністрів України від 21.10.2015 №835 «Про затвердження Положення про набори даних, які підлягають оприлюдненню у формі відкритих даних», </w:t>
      </w:r>
      <w:r>
        <w:rPr>
          <w:sz w:val="28"/>
          <w:szCs w:val="28"/>
          <w:lang w:val="uk-UA"/>
        </w:rPr>
        <w:t xml:space="preserve">зі змінами, </w:t>
      </w:r>
      <w:r w:rsidRPr="001F2E1F">
        <w:rPr>
          <w:sz w:val="28"/>
          <w:szCs w:val="28"/>
          <w:lang w:val="uk-UA"/>
        </w:rPr>
        <w:t xml:space="preserve">від </w:t>
      </w:r>
      <w:r>
        <w:rPr>
          <w:sz w:val="28"/>
          <w:szCs w:val="28"/>
          <w:lang w:val="uk-UA"/>
        </w:rPr>
        <w:t>0</w:t>
      </w:r>
      <w:r w:rsidRPr="001F2E1F">
        <w:rPr>
          <w:sz w:val="28"/>
          <w:szCs w:val="28"/>
          <w:lang w:val="uk-UA"/>
        </w:rPr>
        <w:t xml:space="preserve">8.09.2016 №606 «Деякі питання електронної взаємодії державних електронних інформаційних ресурсів», від 17.01.2018 № 55 «Деякі питання документування управлінської діяльності», від 25.05.2011 № 559 «Про містобудівний кадастр», </w:t>
      </w:r>
      <w:r>
        <w:rPr>
          <w:color w:val="000000" w:themeColor="text1"/>
          <w:sz w:val="28"/>
          <w:szCs w:val="28"/>
          <w:lang w:val="uk-UA"/>
        </w:rPr>
        <w:t>Стратегічним планом</w:t>
      </w:r>
      <w:r w:rsidRPr="00DB65CB">
        <w:rPr>
          <w:color w:val="000000" w:themeColor="text1"/>
          <w:sz w:val="28"/>
          <w:szCs w:val="28"/>
          <w:lang w:val="uk-UA"/>
        </w:rPr>
        <w:t xml:space="preserve"> розвитку міста Кривого Рогу на пе</w:t>
      </w:r>
      <w:r>
        <w:rPr>
          <w:color w:val="000000" w:themeColor="text1"/>
          <w:sz w:val="28"/>
          <w:szCs w:val="28"/>
          <w:lang w:val="uk-UA"/>
        </w:rPr>
        <w:t>ріод до 2025 року, затвердженим</w:t>
      </w:r>
      <w:r w:rsidRPr="00DB65CB">
        <w:rPr>
          <w:color w:val="000000" w:themeColor="text1"/>
          <w:sz w:val="28"/>
          <w:szCs w:val="28"/>
          <w:lang w:val="uk-UA"/>
        </w:rPr>
        <w:t xml:space="preserve"> рішенням міської ради від 31.03.2016 №376</w:t>
      </w:r>
      <w:r w:rsidRPr="001F2E1F">
        <w:rPr>
          <w:sz w:val="28"/>
          <w:szCs w:val="28"/>
          <w:lang w:val="uk-UA"/>
        </w:rPr>
        <w:t xml:space="preserve">, </w:t>
      </w:r>
      <w:r w:rsidRPr="004352B0">
        <w:rPr>
          <w:color w:val="000000" w:themeColor="text1"/>
          <w:sz w:val="28"/>
          <w:szCs w:val="28"/>
          <w:lang w:val="uk-UA"/>
        </w:rPr>
        <w:t>Маркетингово</w:t>
      </w:r>
      <w:r>
        <w:rPr>
          <w:color w:val="000000" w:themeColor="text1"/>
          <w:sz w:val="28"/>
          <w:szCs w:val="28"/>
          <w:lang w:val="uk-UA"/>
        </w:rPr>
        <w:t>ю</w:t>
      </w:r>
      <w:r w:rsidRPr="004352B0">
        <w:rPr>
          <w:color w:val="000000" w:themeColor="text1"/>
          <w:sz w:val="28"/>
          <w:szCs w:val="28"/>
          <w:lang w:val="uk-UA"/>
        </w:rPr>
        <w:t xml:space="preserve"> стратегі</w:t>
      </w:r>
      <w:r>
        <w:rPr>
          <w:color w:val="000000" w:themeColor="text1"/>
          <w:sz w:val="28"/>
          <w:szCs w:val="28"/>
          <w:lang w:val="uk-UA"/>
        </w:rPr>
        <w:t xml:space="preserve">єю </w:t>
      </w:r>
      <w:r w:rsidRPr="004352B0">
        <w:rPr>
          <w:color w:val="000000" w:themeColor="text1"/>
          <w:sz w:val="28"/>
          <w:szCs w:val="28"/>
          <w:lang w:val="uk-UA"/>
        </w:rPr>
        <w:t>міста Кривого Рогу міської ради</w:t>
      </w:r>
      <w:r>
        <w:rPr>
          <w:color w:val="000000" w:themeColor="text1"/>
          <w:sz w:val="28"/>
          <w:szCs w:val="28"/>
          <w:lang w:val="uk-UA"/>
        </w:rPr>
        <w:t>, затвердженою</w:t>
      </w:r>
      <w:r w:rsidRPr="004352B0">
        <w:rPr>
          <w:color w:val="000000" w:themeColor="text1"/>
          <w:sz w:val="28"/>
          <w:szCs w:val="28"/>
          <w:lang w:val="uk-UA"/>
        </w:rPr>
        <w:t xml:space="preserve"> </w:t>
      </w:r>
      <w:r>
        <w:rPr>
          <w:color w:val="000000" w:themeColor="text1"/>
          <w:sz w:val="28"/>
          <w:szCs w:val="28"/>
          <w:lang w:val="uk-UA"/>
        </w:rPr>
        <w:t xml:space="preserve">рішенням міської ради </w:t>
      </w:r>
      <w:r w:rsidRPr="004352B0">
        <w:rPr>
          <w:color w:val="000000" w:themeColor="text1"/>
          <w:sz w:val="28"/>
          <w:szCs w:val="28"/>
          <w:lang w:val="uk-UA"/>
        </w:rPr>
        <w:t>від 29.07.2014 №2804.</w:t>
      </w:r>
      <w:r w:rsidRPr="001F2E1F">
        <w:rPr>
          <w:sz w:val="28"/>
          <w:szCs w:val="28"/>
          <w:lang w:val="uk-UA"/>
        </w:rPr>
        <w:t xml:space="preserve">іншими нормативними документами. </w:t>
      </w:r>
    </w:p>
    <w:p w:rsidR="00F975CC" w:rsidRPr="0084364F" w:rsidRDefault="00F975CC" w:rsidP="00CC6AF2">
      <w:pPr>
        <w:ind w:firstLine="708"/>
        <w:jc w:val="both"/>
        <w:rPr>
          <w:color w:val="000000" w:themeColor="text1"/>
          <w:sz w:val="28"/>
          <w:szCs w:val="28"/>
          <w:lang w:val="uk-UA"/>
        </w:rPr>
      </w:pPr>
      <w:r w:rsidRPr="00F975CC">
        <w:rPr>
          <w:color w:val="000000" w:themeColor="text1"/>
          <w:sz w:val="28"/>
          <w:szCs w:val="28"/>
          <w:lang w:val="uk-UA"/>
        </w:rPr>
        <w:t>1.4. Політика цифрового розвитку реалізується на засадах відкритості, прозорості, багаторазовості використання, технологічної нейтральності, інтероперабельності, безпечності, інклюзивності та доступності</w:t>
      </w:r>
      <w:r>
        <w:rPr>
          <w:color w:val="000000" w:themeColor="text1"/>
          <w:sz w:val="28"/>
          <w:szCs w:val="28"/>
          <w:lang w:val="uk-UA"/>
        </w:rPr>
        <w:t>.</w:t>
      </w:r>
    </w:p>
    <w:p w:rsidR="00CC6AF2" w:rsidRDefault="00CC6AF2" w:rsidP="00CC6AF2">
      <w:pPr>
        <w:ind w:firstLine="708"/>
        <w:jc w:val="both"/>
        <w:rPr>
          <w:sz w:val="28"/>
          <w:szCs w:val="28"/>
          <w:lang w:val="uk-UA"/>
        </w:rPr>
      </w:pPr>
      <w:r w:rsidRPr="001F2E1F">
        <w:rPr>
          <w:sz w:val="28"/>
          <w:szCs w:val="28"/>
          <w:lang w:val="uk-UA"/>
        </w:rPr>
        <w:t>1.</w:t>
      </w:r>
      <w:r w:rsidR="00F975CC">
        <w:rPr>
          <w:sz w:val="28"/>
          <w:szCs w:val="28"/>
          <w:lang w:val="uk-UA"/>
        </w:rPr>
        <w:t>5</w:t>
      </w:r>
      <w:r w:rsidRPr="001F2E1F">
        <w:rPr>
          <w:sz w:val="28"/>
          <w:szCs w:val="28"/>
          <w:lang w:val="uk-UA"/>
        </w:rPr>
        <w:t>. Програма спрямована на реалізацію політики впровадження інформатизації, цифровізації, цифрового розвитку, цифрових інновацій, електронного урядування, електронної демократії, створення ефективних механізмів управління з  використанням  сучасних інформаційно-комунікаційних технологій і передбачає:</w:t>
      </w:r>
    </w:p>
    <w:p w:rsidR="00CC6AF2"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 xml:space="preserve">.1 </w:t>
      </w:r>
      <w:r w:rsidRPr="001F2E1F">
        <w:rPr>
          <w:sz w:val="28"/>
          <w:szCs w:val="28"/>
          <w:lang w:val="uk-UA"/>
        </w:rPr>
        <w:t xml:space="preserve">створення електронних інформаційних ресурсів міської ради та її виконавчих органів; </w:t>
      </w:r>
    </w:p>
    <w:p w:rsidR="00CC6AF2"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 xml:space="preserve">.2 </w:t>
      </w:r>
      <w:r w:rsidR="0046397C">
        <w:rPr>
          <w:sz w:val="28"/>
          <w:szCs w:val="28"/>
          <w:lang w:val="uk-UA"/>
        </w:rPr>
        <w:t xml:space="preserve">вдосконалення </w:t>
      </w:r>
      <w:r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.3</w:t>
      </w:r>
      <w:r w:rsidRPr="001F2E1F">
        <w:rPr>
          <w:sz w:val="28"/>
          <w:szCs w:val="28"/>
          <w:lang w:val="uk-UA"/>
        </w:rPr>
        <w:t xml:space="preserve"> забезпечення відкритого діалогу між владою, громадянами та бізнесом; </w:t>
      </w:r>
    </w:p>
    <w:p w:rsidR="00CC6AF2"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.4</w:t>
      </w:r>
      <w:r w:rsidRPr="001F2E1F">
        <w:rPr>
          <w:sz w:val="28"/>
          <w:szCs w:val="28"/>
          <w:lang w:val="uk-UA"/>
        </w:rPr>
        <w:t xml:space="preserve"> створення сприятливих умов для підприємницької діяльності;</w:t>
      </w:r>
    </w:p>
    <w:p w:rsidR="00CC6AF2"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 xml:space="preserve">.5 </w:t>
      </w:r>
      <w:r w:rsidRPr="001F2E1F">
        <w:rPr>
          <w:sz w:val="28"/>
          <w:szCs w:val="28"/>
          <w:lang w:val="uk-UA"/>
        </w:rPr>
        <w:t xml:space="preserve">визначення основних принципів розвитку інформаційно-комунікаційних технологій; </w:t>
      </w:r>
    </w:p>
    <w:p w:rsidR="00CC6AF2"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 xml:space="preserve">.6 </w:t>
      </w:r>
      <w:r w:rsidRPr="001F2E1F">
        <w:rPr>
          <w:sz w:val="28"/>
          <w:szCs w:val="28"/>
          <w:lang w:val="uk-UA"/>
        </w:rPr>
        <w:t xml:space="preserve">запровадження електронних послуг (сервісів), зокрема шляхом </w:t>
      </w:r>
      <w:r w:rsidRPr="001F2E1F">
        <w:rPr>
          <w:sz w:val="28"/>
          <w:szCs w:val="28"/>
          <w:lang w:val="uk-UA"/>
        </w:rPr>
        <w:lastRenderedPageBreak/>
        <w:t>реінжинірингу адміністративних, соціальних та інших публічних послуг;</w:t>
      </w:r>
    </w:p>
    <w:p w:rsidR="00CC6AF2"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.7</w:t>
      </w:r>
      <w:r w:rsidRPr="001F2E1F">
        <w:rPr>
          <w:sz w:val="28"/>
          <w:szCs w:val="28"/>
          <w:lang w:val="uk-UA"/>
        </w:rPr>
        <w:t xml:space="preserve"> підвищення ефективності управління міським господарством;</w:t>
      </w:r>
    </w:p>
    <w:p w:rsidR="00CC6AF2" w:rsidRPr="001F2E1F" w:rsidRDefault="00CC6AF2" w:rsidP="00CC6AF2">
      <w:pPr>
        <w:ind w:firstLine="708"/>
        <w:jc w:val="both"/>
        <w:rPr>
          <w:sz w:val="28"/>
          <w:szCs w:val="28"/>
          <w:lang w:val="uk-UA"/>
        </w:rPr>
      </w:pPr>
      <w:r>
        <w:rPr>
          <w:sz w:val="28"/>
          <w:szCs w:val="28"/>
          <w:lang w:val="uk-UA"/>
        </w:rPr>
        <w:t>1.</w:t>
      </w:r>
      <w:r w:rsidR="0084364F">
        <w:rPr>
          <w:sz w:val="28"/>
          <w:szCs w:val="28"/>
          <w:lang w:val="uk-UA"/>
        </w:rPr>
        <w:t>5</w:t>
      </w:r>
      <w:r>
        <w:rPr>
          <w:sz w:val="28"/>
          <w:szCs w:val="28"/>
          <w:lang w:val="uk-UA"/>
        </w:rPr>
        <w:t>.8</w:t>
      </w:r>
      <w:r w:rsidRPr="001F2E1F">
        <w:rPr>
          <w:sz w:val="28"/>
          <w:szCs w:val="28"/>
          <w:lang w:val="uk-UA"/>
        </w:rPr>
        <w:t xml:space="preserve"> сприяння створенню безпечних та комфортних умов проживання</w:t>
      </w:r>
      <w:r>
        <w:rPr>
          <w:sz w:val="28"/>
          <w:szCs w:val="28"/>
          <w:lang w:val="uk-UA"/>
        </w:rPr>
        <w:t xml:space="preserve"> в місті</w:t>
      </w:r>
      <w:r w:rsidRPr="001F2E1F">
        <w:rPr>
          <w:sz w:val="28"/>
          <w:szCs w:val="28"/>
          <w:lang w:val="uk-UA"/>
        </w:rPr>
        <w:t xml:space="preserve">. </w:t>
      </w:r>
    </w:p>
    <w:p w:rsidR="00CC6AF2" w:rsidRPr="001F2E1F" w:rsidRDefault="00CC6AF2" w:rsidP="00CC6AF2">
      <w:pPr>
        <w:ind w:firstLine="708"/>
        <w:jc w:val="both"/>
        <w:rPr>
          <w:sz w:val="28"/>
          <w:szCs w:val="28"/>
          <w:lang w:val="uk-UA"/>
        </w:rPr>
      </w:pPr>
      <w:r w:rsidRPr="001F2E1F">
        <w:rPr>
          <w:sz w:val="28"/>
          <w:szCs w:val="28"/>
          <w:lang w:val="uk-UA"/>
        </w:rPr>
        <w:t>1.</w:t>
      </w:r>
      <w:r w:rsidR="006569C0">
        <w:rPr>
          <w:sz w:val="28"/>
          <w:szCs w:val="28"/>
          <w:lang w:val="uk-UA"/>
        </w:rPr>
        <w:t>6</w:t>
      </w:r>
      <w:r w:rsidRPr="001F2E1F">
        <w:rPr>
          <w:sz w:val="28"/>
          <w:szCs w:val="28"/>
          <w:lang w:val="uk-UA"/>
        </w:rPr>
        <w:t xml:space="preserve">. Програма розглядається як складова частина Національної програми інформатизації.  </w:t>
      </w:r>
    </w:p>
    <w:p w:rsidR="00CC6AF2" w:rsidRPr="001F2E1F" w:rsidRDefault="00CC6AF2" w:rsidP="00CC6AF2">
      <w:pPr>
        <w:ind w:firstLine="708"/>
        <w:jc w:val="both"/>
        <w:rPr>
          <w:sz w:val="28"/>
          <w:szCs w:val="28"/>
          <w:lang w:val="uk-UA"/>
        </w:rPr>
      </w:pPr>
      <w:r w:rsidRPr="001F2E1F">
        <w:rPr>
          <w:sz w:val="28"/>
          <w:szCs w:val="28"/>
          <w:lang w:val="uk-UA"/>
        </w:rPr>
        <w:t>1.</w:t>
      </w:r>
      <w:r w:rsidR="006569C0">
        <w:rPr>
          <w:sz w:val="28"/>
          <w:szCs w:val="28"/>
          <w:lang w:val="uk-UA"/>
        </w:rPr>
        <w:t>7</w:t>
      </w:r>
      <w:r w:rsidRPr="001F2E1F">
        <w:rPr>
          <w:sz w:val="28"/>
          <w:szCs w:val="28"/>
          <w:lang w:val="uk-UA"/>
        </w:rPr>
        <w:t xml:space="preserve">. Основні терміни та поняття: </w:t>
      </w:r>
    </w:p>
    <w:p w:rsidR="00CC6AF2" w:rsidRDefault="00CC6AF2" w:rsidP="00CC6AF2">
      <w:pPr>
        <w:ind w:firstLine="708"/>
        <w:jc w:val="both"/>
        <w:rPr>
          <w:sz w:val="28"/>
          <w:szCs w:val="28"/>
          <w:lang w:val="uk-UA"/>
        </w:rPr>
      </w:pPr>
      <w:r>
        <w:rPr>
          <w:sz w:val="28"/>
          <w:szCs w:val="28"/>
          <w:lang w:val="uk-UA"/>
        </w:rPr>
        <w:t>1.</w:t>
      </w:r>
      <w:r w:rsidR="006569C0">
        <w:rPr>
          <w:sz w:val="28"/>
          <w:szCs w:val="28"/>
          <w:lang w:val="uk-UA"/>
        </w:rPr>
        <w:t>7</w:t>
      </w:r>
      <w:r>
        <w:rPr>
          <w:sz w:val="28"/>
          <w:szCs w:val="28"/>
          <w:lang w:val="uk-UA"/>
        </w:rPr>
        <w:t xml:space="preserve">.1 </w:t>
      </w:r>
      <w:r w:rsidRPr="001F2E1F">
        <w:rPr>
          <w:sz w:val="28"/>
          <w:szCs w:val="28"/>
          <w:lang w:val="uk-UA"/>
        </w:rPr>
        <w:t>інформатизація - сукупність взаємопов'язаних організаційних, правових, політичних, соціально-економічних, науково-технічних, виробничих процесів, що спрямовані на створення умов для задоволення інформаційних потреб громадян та суспільства на основі створення, розвитку і використання інформаційних систем, мереж, ресурсів та інформаційних технологій, які побудовані на основі застосування сучасної обчислювальної та комунікаційної техніки;</w:t>
      </w:r>
    </w:p>
    <w:p w:rsidR="00CC6AF2" w:rsidRDefault="00CC6AF2" w:rsidP="00CC6AF2">
      <w:pPr>
        <w:ind w:firstLine="708"/>
        <w:jc w:val="both"/>
        <w:rPr>
          <w:sz w:val="28"/>
          <w:szCs w:val="28"/>
          <w:lang w:val="uk-UA"/>
        </w:rPr>
      </w:pPr>
      <w:r>
        <w:rPr>
          <w:sz w:val="28"/>
          <w:szCs w:val="28"/>
          <w:lang w:val="uk-UA"/>
        </w:rPr>
        <w:t>1.</w:t>
      </w:r>
      <w:r w:rsidR="006569C0">
        <w:rPr>
          <w:sz w:val="28"/>
          <w:szCs w:val="28"/>
          <w:lang w:val="uk-UA"/>
        </w:rPr>
        <w:t>7</w:t>
      </w:r>
      <w:r>
        <w:rPr>
          <w:sz w:val="28"/>
          <w:szCs w:val="28"/>
          <w:lang w:val="uk-UA"/>
        </w:rPr>
        <w:t>.2</w:t>
      </w:r>
      <w:r w:rsidRPr="001F2E1F">
        <w:rPr>
          <w:sz w:val="28"/>
          <w:szCs w:val="28"/>
          <w:lang w:val="uk-UA"/>
        </w:rPr>
        <w:t xml:space="preserve">  інформаційний ресурс - сукупність документів у інформаційних системах (бібліотеках, архівах, банках даних тощо);</w:t>
      </w:r>
    </w:p>
    <w:p w:rsidR="00CC6AF2" w:rsidRDefault="00CC6AF2" w:rsidP="00CC6AF2">
      <w:pPr>
        <w:ind w:firstLine="708"/>
        <w:jc w:val="both"/>
        <w:rPr>
          <w:sz w:val="28"/>
          <w:szCs w:val="28"/>
          <w:lang w:val="uk-UA"/>
        </w:rPr>
      </w:pPr>
      <w:r>
        <w:rPr>
          <w:sz w:val="28"/>
          <w:szCs w:val="28"/>
          <w:lang w:val="uk-UA"/>
        </w:rPr>
        <w:t>1.</w:t>
      </w:r>
      <w:r w:rsidR="006569C0">
        <w:rPr>
          <w:sz w:val="28"/>
          <w:szCs w:val="28"/>
          <w:lang w:val="uk-UA"/>
        </w:rPr>
        <w:t>7</w:t>
      </w:r>
      <w:r>
        <w:rPr>
          <w:sz w:val="28"/>
          <w:szCs w:val="28"/>
          <w:lang w:val="uk-UA"/>
        </w:rPr>
        <w:t>.3</w:t>
      </w:r>
      <w:r w:rsidRPr="001F2E1F">
        <w:rPr>
          <w:sz w:val="28"/>
          <w:szCs w:val="28"/>
          <w:lang w:val="uk-UA"/>
        </w:rPr>
        <w:t xml:space="preserve"> цифровізація – це насичення фізичного світу електронно-цифровими пристроями, засобами, системами та налагодження електронно-комунікаційного обміну між ними, що фактично уможливлює інтегральну взаємодію віртуального та фізичного, тобто створює кіберфізичний простір;</w:t>
      </w:r>
    </w:p>
    <w:p w:rsidR="00CC6AF2" w:rsidRDefault="00CC6AF2" w:rsidP="00CC6AF2">
      <w:pPr>
        <w:ind w:firstLine="708"/>
        <w:jc w:val="both"/>
        <w:rPr>
          <w:sz w:val="28"/>
          <w:szCs w:val="28"/>
          <w:lang w:val="uk-UA"/>
        </w:rPr>
      </w:pPr>
      <w:r>
        <w:rPr>
          <w:sz w:val="28"/>
          <w:szCs w:val="28"/>
          <w:lang w:val="uk-UA"/>
        </w:rPr>
        <w:t>1.</w:t>
      </w:r>
      <w:r w:rsidR="006569C0">
        <w:rPr>
          <w:sz w:val="28"/>
          <w:szCs w:val="28"/>
          <w:lang w:val="uk-UA"/>
        </w:rPr>
        <w:t>7</w:t>
      </w:r>
      <w:r>
        <w:rPr>
          <w:sz w:val="28"/>
          <w:szCs w:val="28"/>
          <w:lang w:val="uk-UA"/>
        </w:rPr>
        <w:t>.4</w:t>
      </w:r>
      <w:r w:rsidRPr="001F2E1F">
        <w:rPr>
          <w:sz w:val="28"/>
          <w:szCs w:val="28"/>
          <w:lang w:val="uk-UA"/>
        </w:rPr>
        <w:t xml:space="preserve"> електронне урядування - форма організації державного управління, яка сприяє підвищенню ефективності, відкритості та прозорості діяльності органів державної влади та органів місцевого самоврядування з використанням інформаційно-телекомунікаційних технологій для формування нового типу держави, орієнтованої на задоволення потреб громадян;</w:t>
      </w:r>
    </w:p>
    <w:p w:rsidR="00CC6AF2" w:rsidRDefault="00CC6AF2" w:rsidP="00CC6AF2">
      <w:pPr>
        <w:ind w:firstLine="708"/>
        <w:jc w:val="both"/>
        <w:rPr>
          <w:sz w:val="28"/>
          <w:szCs w:val="28"/>
          <w:lang w:val="uk-UA"/>
        </w:rPr>
      </w:pPr>
      <w:r>
        <w:rPr>
          <w:sz w:val="28"/>
          <w:szCs w:val="28"/>
          <w:lang w:val="uk-UA"/>
        </w:rPr>
        <w:t>1.</w:t>
      </w:r>
      <w:r w:rsidR="006569C0">
        <w:rPr>
          <w:sz w:val="28"/>
          <w:szCs w:val="28"/>
          <w:lang w:val="uk-UA"/>
        </w:rPr>
        <w:t>7</w:t>
      </w:r>
      <w:r>
        <w:rPr>
          <w:sz w:val="28"/>
          <w:szCs w:val="28"/>
          <w:lang w:val="uk-UA"/>
        </w:rPr>
        <w:t>.</w:t>
      </w:r>
      <w:r w:rsidR="006569C0">
        <w:rPr>
          <w:sz w:val="28"/>
          <w:szCs w:val="28"/>
          <w:lang w:val="uk-UA"/>
        </w:rPr>
        <w:t>5</w:t>
      </w:r>
      <w:r>
        <w:rPr>
          <w:sz w:val="28"/>
          <w:szCs w:val="28"/>
          <w:lang w:val="uk-UA"/>
        </w:rPr>
        <w:t xml:space="preserve"> </w:t>
      </w:r>
      <w:r w:rsidRPr="001F2E1F">
        <w:rPr>
          <w:sz w:val="28"/>
          <w:szCs w:val="28"/>
          <w:lang w:val="uk-UA"/>
        </w:rPr>
        <w:t>електронна демократія - форма суспільних відносин, за якої громадяни та організації залучаються до державотворення та державного управління, а також до місцевого самоврядування шляхом широкого застосування інформаційно-комунікаційних технологій в демократичних процесах, що дає змогу: посилити участь, ініціативність та залучення громадян на загальнодержавному, регіональному та місцевому рівні до публічного життя; поліпшити прозорість процесу прийняття рішень, а також підзвітність демократичних інститутів; поліпшити зворотну реакцію суб’єктів владних повноважень на звернення громадян; сприяти публічним дискусіям та привертати увагу громадян до процесу прийняття рішень;</w:t>
      </w:r>
    </w:p>
    <w:p w:rsidR="00CC6AF2" w:rsidRDefault="00CC6AF2" w:rsidP="00CC6AF2">
      <w:pPr>
        <w:ind w:firstLine="708"/>
        <w:jc w:val="both"/>
        <w:rPr>
          <w:sz w:val="28"/>
          <w:szCs w:val="28"/>
          <w:lang w:val="uk-UA"/>
        </w:rPr>
      </w:pPr>
      <w:r w:rsidRPr="001F2E1F">
        <w:rPr>
          <w:sz w:val="28"/>
          <w:szCs w:val="28"/>
          <w:lang w:val="uk-UA"/>
        </w:rPr>
        <w:t xml:space="preserve"> </w:t>
      </w:r>
      <w:r>
        <w:rPr>
          <w:sz w:val="28"/>
          <w:szCs w:val="28"/>
          <w:lang w:val="uk-UA"/>
        </w:rPr>
        <w:t>1.</w:t>
      </w:r>
      <w:r w:rsidR="006569C0">
        <w:rPr>
          <w:sz w:val="28"/>
          <w:szCs w:val="28"/>
          <w:lang w:val="uk-UA"/>
        </w:rPr>
        <w:t>7</w:t>
      </w:r>
      <w:r>
        <w:rPr>
          <w:sz w:val="28"/>
          <w:szCs w:val="28"/>
          <w:lang w:val="uk-UA"/>
        </w:rPr>
        <w:t>.</w:t>
      </w:r>
      <w:r w:rsidR="006569C0">
        <w:rPr>
          <w:sz w:val="28"/>
          <w:szCs w:val="28"/>
          <w:lang w:val="uk-UA"/>
        </w:rPr>
        <w:t>6</w:t>
      </w:r>
      <w:r>
        <w:rPr>
          <w:sz w:val="28"/>
          <w:szCs w:val="28"/>
          <w:lang w:val="uk-UA"/>
        </w:rPr>
        <w:t xml:space="preserve"> </w:t>
      </w:r>
      <w:r w:rsidRPr="001F2E1F">
        <w:rPr>
          <w:sz w:val="28"/>
          <w:szCs w:val="28"/>
          <w:lang w:val="uk-UA"/>
        </w:rPr>
        <w:t xml:space="preserve">інструменти електронної демократії - засоби для забезпечення формування та реалізації державної політики, розвитку самоврядування шляхом використання інформаційно-комунікаційних технологій в демократичних процесах.  </w:t>
      </w:r>
    </w:p>
    <w:p w:rsidR="00CC6AF2" w:rsidRPr="001F2E1F" w:rsidRDefault="00CC6AF2" w:rsidP="00CC6AF2">
      <w:pPr>
        <w:ind w:firstLine="708"/>
        <w:jc w:val="both"/>
        <w:rPr>
          <w:sz w:val="28"/>
          <w:szCs w:val="28"/>
          <w:lang w:val="uk-UA"/>
        </w:rPr>
      </w:pPr>
    </w:p>
    <w:p w:rsidR="00CC6AF2" w:rsidRDefault="00CC6AF2" w:rsidP="00CC6AF2">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ПЕРЕДУМОВИ ТА ОПИС ІСНУЮЧОЇ СИТУАЦІЇ</w:t>
      </w:r>
    </w:p>
    <w:p w:rsidR="00CC6AF2" w:rsidRDefault="00CC6AF2" w:rsidP="00CC6AF2">
      <w:pPr>
        <w:pStyle w:val="3"/>
        <w:spacing w:before="0" w:beforeAutospacing="0" w:after="0" w:afterAutospacing="0"/>
        <w:jc w:val="both"/>
        <w:rPr>
          <w:sz w:val="28"/>
          <w:szCs w:val="28"/>
          <w:lang w:val="uk-UA"/>
        </w:rPr>
      </w:pPr>
      <w:r>
        <w:rPr>
          <w:b w:val="0"/>
          <w:sz w:val="28"/>
          <w:szCs w:val="28"/>
          <w:lang w:val="uk-UA"/>
        </w:rPr>
        <w:tab/>
      </w:r>
    </w:p>
    <w:p w:rsidR="00CC6AF2" w:rsidRDefault="00CC6AF2" w:rsidP="00CC6AF2">
      <w:pPr>
        <w:shd w:val="clear" w:color="auto" w:fill="FFFFFF"/>
        <w:tabs>
          <w:tab w:val="num" w:pos="0"/>
        </w:tabs>
        <w:spacing w:line="310" w:lineRule="exact"/>
        <w:jc w:val="both"/>
        <w:rPr>
          <w:sz w:val="28"/>
          <w:szCs w:val="28"/>
          <w:lang w:val="uk-UA"/>
        </w:rPr>
      </w:pPr>
      <w:r>
        <w:rPr>
          <w:sz w:val="28"/>
          <w:szCs w:val="28"/>
          <w:lang w:val="uk-UA"/>
        </w:rPr>
        <w:tab/>
      </w:r>
      <w:r w:rsidRPr="00967093">
        <w:rPr>
          <w:sz w:val="28"/>
          <w:szCs w:val="28"/>
          <w:lang w:val="uk-UA"/>
        </w:rPr>
        <w:t xml:space="preserve">За останні роки цифрові технології стрімко увійшли у всі сфери життя: від взаємодії між людьми до промислових виробництв. Швидко відбувається </w:t>
      </w:r>
      <w:r w:rsidRPr="00967093">
        <w:rPr>
          <w:sz w:val="28"/>
          <w:szCs w:val="28"/>
          <w:lang w:val="uk-UA"/>
        </w:rPr>
        <w:lastRenderedPageBreak/>
        <w:t xml:space="preserve">перехід діяльності з реального світу у світ віртуальний (онлайн). Людство уперше переживає пандемію в умовах практично миттєвого поширення інформації.   Тому важливим завданням на найближчі роки є розвиток власних цифрових технологій та інновацій, їх широке використання для вдосконалення управління громадами, надання публічних послуг та високий рівень комунікації зі своїми жителями та бізнесом. </w:t>
      </w:r>
      <w:r>
        <w:rPr>
          <w:sz w:val="28"/>
          <w:szCs w:val="28"/>
          <w:lang w:val="uk-UA"/>
        </w:rPr>
        <w:t xml:space="preserve">Кривий Ріг </w:t>
      </w:r>
      <w:r w:rsidRPr="00967093">
        <w:rPr>
          <w:sz w:val="28"/>
          <w:szCs w:val="28"/>
          <w:lang w:val="uk-UA"/>
        </w:rPr>
        <w:t xml:space="preserve">став одним із міст-лідерів, які успішно впроваджують новітні інформаційні технології в діяльність міської ради, її виконавчих органів та розвивають електронну демократію. </w:t>
      </w:r>
    </w:p>
    <w:p w:rsidR="00CC6AF2" w:rsidRDefault="00CC6AF2" w:rsidP="00CC6AF2">
      <w:pPr>
        <w:jc w:val="both"/>
        <w:rPr>
          <w:sz w:val="28"/>
          <w:szCs w:val="28"/>
          <w:lang w:val="uk-UA"/>
        </w:rPr>
      </w:pPr>
      <w:r>
        <w:rPr>
          <w:sz w:val="28"/>
          <w:szCs w:val="28"/>
          <w:lang w:val="uk-UA"/>
        </w:rPr>
        <w:tab/>
        <w:t xml:space="preserve">У жовтні 2020 </w:t>
      </w:r>
      <w:r w:rsidRPr="00D3554F">
        <w:rPr>
          <w:color w:val="000000" w:themeColor="text1"/>
          <w:sz w:val="28"/>
          <w:szCs w:val="28"/>
          <w:lang w:val="uk-UA"/>
        </w:rPr>
        <w:t>року К</w:t>
      </w:r>
      <w:r>
        <w:rPr>
          <w:color w:val="000000" w:themeColor="text1"/>
          <w:sz w:val="28"/>
          <w:szCs w:val="28"/>
          <w:lang w:val="uk-UA"/>
        </w:rPr>
        <w:t>ривий Ріг визнаний переможцем</w:t>
      </w:r>
      <w:r w:rsidRPr="00D3554F">
        <w:rPr>
          <w:color w:val="000000" w:themeColor="text1"/>
          <w:sz w:val="28"/>
          <w:szCs w:val="28"/>
          <w:lang w:val="uk-UA"/>
        </w:rPr>
        <w:t xml:space="preserve"> конкурсу цифровізації регіональних громад «Дієва громада</w:t>
      </w:r>
      <w:r w:rsidRPr="000946B8">
        <w:rPr>
          <w:sz w:val="28"/>
          <w:szCs w:val="28"/>
          <w:lang w:val="uk-UA"/>
        </w:rPr>
        <w:t>»</w:t>
      </w:r>
      <w:r w:rsidR="00C57368">
        <w:rPr>
          <w:sz w:val="28"/>
          <w:szCs w:val="28"/>
          <w:lang w:val="uk-UA"/>
        </w:rPr>
        <w:t xml:space="preserve"> </w:t>
      </w:r>
      <w:r w:rsidRPr="000946B8">
        <w:rPr>
          <w:sz w:val="28"/>
          <w:szCs w:val="28"/>
          <w:lang w:val="uk-UA"/>
        </w:rPr>
        <w:t>у номінації  «Розбудова цифрової громади»  з проєктом  «Електро</w:t>
      </w:r>
      <w:r>
        <w:rPr>
          <w:sz w:val="28"/>
          <w:szCs w:val="28"/>
          <w:lang w:val="uk-UA"/>
        </w:rPr>
        <w:t>нні сервіси  міста Кривого Рогу</w:t>
      </w:r>
      <w:r w:rsidRPr="000946B8">
        <w:rPr>
          <w:sz w:val="28"/>
          <w:szCs w:val="28"/>
          <w:lang w:val="uk-UA"/>
        </w:rPr>
        <w:t>: оперативно, актуально, зручно».</w:t>
      </w:r>
      <w:r>
        <w:rPr>
          <w:sz w:val="28"/>
          <w:szCs w:val="28"/>
          <w:lang w:val="uk-UA"/>
        </w:rPr>
        <w:t xml:space="preserve"> </w:t>
      </w:r>
      <w:r w:rsidRPr="000946B8">
        <w:rPr>
          <w:sz w:val="28"/>
          <w:szCs w:val="28"/>
          <w:lang w:val="uk-UA"/>
        </w:rPr>
        <w:t xml:space="preserve">Захід проводиться Міністерством </w:t>
      </w:r>
      <w:r>
        <w:rPr>
          <w:sz w:val="28"/>
          <w:szCs w:val="28"/>
          <w:lang w:val="uk-UA"/>
        </w:rPr>
        <w:t>цифрової трансформації України в</w:t>
      </w:r>
      <w:r w:rsidRPr="000946B8">
        <w:rPr>
          <w:sz w:val="28"/>
          <w:szCs w:val="28"/>
          <w:lang w:val="uk-UA"/>
        </w:rPr>
        <w:t xml:space="preserve"> рамках швейцарсько-української  програми «Електронне урядування  задля підзвітності влади  та участі громади».</w:t>
      </w:r>
    </w:p>
    <w:p w:rsidR="00CC6AF2" w:rsidRDefault="00CC6AF2" w:rsidP="00CC6AF2">
      <w:pPr>
        <w:shd w:val="clear" w:color="auto" w:fill="FFFFFF"/>
        <w:tabs>
          <w:tab w:val="num" w:pos="0"/>
        </w:tabs>
        <w:spacing w:line="310" w:lineRule="exact"/>
        <w:jc w:val="both"/>
        <w:rPr>
          <w:sz w:val="28"/>
          <w:szCs w:val="28"/>
          <w:lang w:val="uk-UA"/>
        </w:rPr>
      </w:pPr>
      <w:r>
        <w:rPr>
          <w:sz w:val="28"/>
          <w:szCs w:val="28"/>
          <w:lang w:val="uk-UA"/>
        </w:rPr>
        <w:tab/>
      </w:r>
      <w:r w:rsidRPr="00967093">
        <w:rPr>
          <w:sz w:val="28"/>
          <w:szCs w:val="28"/>
          <w:lang w:val="uk-UA"/>
        </w:rPr>
        <w:t>Досягнути таких високих результатів вдалося завдяки оприлюдненню публічн</w:t>
      </w:r>
      <w:r>
        <w:rPr>
          <w:sz w:val="28"/>
          <w:szCs w:val="28"/>
          <w:lang w:val="uk-UA"/>
        </w:rPr>
        <w:t>ої інформації на офіційному веб</w:t>
      </w:r>
      <w:r w:rsidRPr="00967093">
        <w:rPr>
          <w:sz w:val="28"/>
          <w:szCs w:val="28"/>
          <w:lang w:val="uk-UA"/>
        </w:rPr>
        <w:t>сай</w:t>
      </w:r>
      <w:r>
        <w:rPr>
          <w:sz w:val="28"/>
          <w:szCs w:val="28"/>
          <w:lang w:val="uk-UA"/>
        </w:rPr>
        <w:t>ті міської ради та її виконавчого комітету</w:t>
      </w:r>
      <w:r w:rsidRPr="00967093">
        <w:rPr>
          <w:sz w:val="28"/>
          <w:szCs w:val="28"/>
          <w:lang w:val="uk-UA"/>
        </w:rPr>
        <w:t xml:space="preserve"> (</w:t>
      </w:r>
      <w:r w:rsidRPr="0093520B">
        <w:rPr>
          <w:sz w:val="28"/>
          <w:szCs w:val="28"/>
          <w:lang w:val="uk-UA"/>
        </w:rPr>
        <w:t>https://kr.gov.ua/</w:t>
      </w:r>
      <w:r>
        <w:rPr>
          <w:sz w:val="28"/>
          <w:szCs w:val="28"/>
          <w:lang w:val="uk-UA"/>
        </w:rPr>
        <w:t>) (щ</w:t>
      </w:r>
      <w:r w:rsidRPr="00703B6B">
        <w:rPr>
          <w:color w:val="000000" w:themeColor="text1"/>
          <w:sz w:val="28"/>
          <w:szCs w:val="28"/>
          <w:lang w:val="uk-UA"/>
        </w:rPr>
        <w:t>омісяця</w:t>
      </w:r>
      <w:r>
        <w:rPr>
          <w:color w:val="000000" w:themeColor="text1"/>
          <w:sz w:val="28"/>
          <w:szCs w:val="28"/>
          <w:lang w:val="uk-UA"/>
        </w:rPr>
        <w:t xml:space="preserve"> користувачі офіційного </w:t>
      </w:r>
      <w:r w:rsidRPr="00703B6B">
        <w:rPr>
          <w:color w:val="000000" w:themeColor="text1"/>
          <w:sz w:val="28"/>
          <w:szCs w:val="28"/>
          <w:lang w:val="uk-UA"/>
        </w:rPr>
        <w:t>вебсайт</w:t>
      </w:r>
      <w:r>
        <w:rPr>
          <w:color w:val="000000" w:themeColor="text1"/>
          <w:sz w:val="28"/>
          <w:szCs w:val="28"/>
          <w:lang w:val="uk-UA"/>
        </w:rPr>
        <w:t xml:space="preserve">а здійснюють </w:t>
      </w:r>
      <w:r w:rsidRPr="00703B6B">
        <w:rPr>
          <w:color w:val="000000" w:themeColor="text1"/>
          <w:sz w:val="28"/>
          <w:szCs w:val="28"/>
          <w:lang w:val="uk-UA"/>
        </w:rPr>
        <w:t>приблизно 0</w:t>
      </w:r>
      <w:r>
        <w:rPr>
          <w:color w:val="000000" w:themeColor="text1"/>
          <w:sz w:val="28"/>
          <w:szCs w:val="28"/>
          <w:lang w:val="uk-UA"/>
        </w:rPr>
        <w:t xml:space="preserve">,4 </w:t>
      </w:r>
      <w:r w:rsidRPr="00703B6B">
        <w:rPr>
          <w:color w:val="000000" w:themeColor="text1"/>
          <w:sz w:val="28"/>
          <w:szCs w:val="28"/>
          <w:lang w:val="uk-UA"/>
        </w:rPr>
        <w:t>млн переглядів</w:t>
      </w:r>
      <w:r w:rsidRPr="00967093">
        <w:rPr>
          <w:sz w:val="28"/>
          <w:szCs w:val="28"/>
          <w:lang w:val="uk-UA"/>
        </w:rPr>
        <w:t xml:space="preserve">) та  впровадженню </w:t>
      </w:r>
      <w:r>
        <w:rPr>
          <w:sz w:val="28"/>
          <w:szCs w:val="28"/>
          <w:lang w:val="uk-UA"/>
        </w:rPr>
        <w:t>цифрових технологій та електронних сервісів.</w:t>
      </w:r>
      <w:r w:rsidRPr="00967093">
        <w:rPr>
          <w:sz w:val="28"/>
          <w:szCs w:val="28"/>
          <w:lang w:val="uk-UA"/>
        </w:rPr>
        <w:t xml:space="preserve">  </w:t>
      </w:r>
    </w:p>
    <w:p w:rsidR="00CC6AF2" w:rsidRPr="00703B6B" w:rsidRDefault="00CC6AF2" w:rsidP="00CC6AF2">
      <w:pPr>
        <w:jc w:val="both"/>
        <w:rPr>
          <w:color w:val="000000" w:themeColor="text1"/>
          <w:sz w:val="28"/>
          <w:szCs w:val="28"/>
          <w:lang w:val="uk-UA"/>
        </w:rPr>
      </w:pPr>
      <w:r>
        <w:rPr>
          <w:color w:val="000000"/>
          <w:sz w:val="28"/>
          <w:szCs w:val="28"/>
          <w:lang w:val="uk-UA"/>
        </w:rPr>
        <w:tab/>
        <w:t xml:space="preserve">Офіційний </w:t>
      </w:r>
      <w:r w:rsidRPr="00D47B50">
        <w:rPr>
          <w:sz w:val="28"/>
          <w:szCs w:val="28"/>
          <w:lang w:val="uk-UA"/>
        </w:rPr>
        <w:t>вебпортал міста</w:t>
      </w:r>
      <w:r>
        <w:rPr>
          <w:sz w:val="28"/>
          <w:szCs w:val="28"/>
          <w:lang w:val="uk-UA"/>
        </w:rPr>
        <w:t xml:space="preserve"> Кривого Рогу «</w:t>
      </w:r>
      <w:r w:rsidRPr="00D47B50">
        <w:rPr>
          <w:sz w:val="28"/>
          <w:szCs w:val="28"/>
          <w:lang w:val="uk-UA"/>
        </w:rPr>
        <w:t>Криворізький ресурсний центр</w:t>
      </w:r>
      <w:r>
        <w:rPr>
          <w:sz w:val="28"/>
          <w:szCs w:val="28"/>
          <w:lang w:val="uk-UA"/>
        </w:rPr>
        <w:t>» (</w:t>
      </w:r>
      <w:r w:rsidRPr="00D47B50">
        <w:rPr>
          <w:sz w:val="28"/>
          <w:szCs w:val="28"/>
          <w:lang w:val="uk-UA"/>
        </w:rPr>
        <w:t>https://krmisto.gov.ua</w:t>
      </w:r>
      <w:r>
        <w:rPr>
          <w:sz w:val="28"/>
          <w:szCs w:val="28"/>
          <w:lang w:val="uk-UA"/>
        </w:rPr>
        <w:t>)</w:t>
      </w:r>
      <w:r w:rsidRPr="00D47B50">
        <w:rPr>
          <w:sz w:val="28"/>
          <w:szCs w:val="28"/>
          <w:lang w:val="uk-UA"/>
        </w:rPr>
        <w:t xml:space="preserve">, на базі якого </w:t>
      </w:r>
      <w:r>
        <w:rPr>
          <w:sz w:val="28"/>
          <w:szCs w:val="28"/>
          <w:lang w:val="uk-UA"/>
        </w:rPr>
        <w:t>діють</w:t>
      </w:r>
      <w:r w:rsidRPr="00D47B50">
        <w:rPr>
          <w:sz w:val="28"/>
          <w:szCs w:val="28"/>
          <w:lang w:val="uk-UA"/>
        </w:rPr>
        <w:t xml:space="preserve"> його мобільна версія</w:t>
      </w:r>
      <w:r>
        <w:rPr>
          <w:sz w:val="28"/>
          <w:szCs w:val="28"/>
          <w:lang w:val="uk-UA"/>
        </w:rPr>
        <w:t xml:space="preserve">, </w:t>
      </w:r>
      <w:r w:rsidRPr="00BF2F3A">
        <w:rPr>
          <w:color w:val="000000" w:themeColor="text1"/>
          <w:sz w:val="28"/>
          <w:szCs w:val="28"/>
          <w:lang w:val="uk-UA"/>
        </w:rPr>
        <w:t>і</w:t>
      </w:r>
      <w:r>
        <w:rPr>
          <w:color w:val="000000" w:themeColor="text1"/>
          <w:sz w:val="28"/>
          <w:szCs w:val="28"/>
          <w:lang w:val="uk-UA"/>
        </w:rPr>
        <w:t>нтерактивна мультимедійна електронна енциклопедія</w:t>
      </w:r>
      <w:r w:rsidRPr="00BF2F3A">
        <w:rPr>
          <w:color w:val="000000" w:themeColor="text1"/>
          <w:sz w:val="28"/>
          <w:szCs w:val="28"/>
          <w:lang w:val="uk-UA"/>
        </w:rPr>
        <w:t xml:space="preserve"> інфра</w:t>
      </w:r>
      <w:r>
        <w:rPr>
          <w:color w:val="000000" w:themeColor="text1"/>
          <w:sz w:val="28"/>
          <w:szCs w:val="28"/>
          <w:lang w:val="uk-UA"/>
        </w:rPr>
        <w:t>структури міста «</w:t>
      </w:r>
      <w:r w:rsidRPr="00BF2F3A">
        <w:rPr>
          <w:color w:val="000000" w:themeColor="text1"/>
          <w:sz w:val="28"/>
          <w:szCs w:val="28"/>
          <w:lang w:val="uk-UA"/>
        </w:rPr>
        <w:t>Місто на мапі</w:t>
      </w:r>
      <w:r>
        <w:rPr>
          <w:color w:val="000000" w:themeColor="text1"/>
          <w:sz w:val="28"/>
          <w:szCs w:val="28"/>
          <w:lang w:val="uk-UA"/>
        </w:rPr>
        <w:t xml:space="preserve">» </w:t>
      </w:r>
      <w:r w:rsidRPr="00BF2F3A">
        <w:rPr>
          <w:sz w:val="28"/>
          <w:szCs w:val="28"/>
          <w:lang w:val="uk-UA"/>
        </w:rPr>
        <w:t>(</w:t>
      </w:r>
      <w:r w:rsidRPr="00BF2F3A">
        <w:rPr>
          <w:color w:val="000000" w:themeColor="text1"/>
          <w:sz w:val="28"/>
          <w:szCs w:val="28"/>
          <w:lang w:val="uk-UA"/>
        </w:rPr>
        <w:t>https://mapa.krmisto.gov.ua</w:t>
      </w:r>
      <w:r>
        <w:rPr>
          <w:color w:val="000000" w:themeColor="text1"/>
          <w:sz w:val="28"/>
          <w:szCs w:val="28"/>
          <w:lang w:val="uk-UA"/>
        </w:rPr>
        <w:t xml:space="preserve">), </w:t>
      </w:r>
      <w:r w:rsidRPr="00D47B50">
        <w:rPr>
          <w:sz w:val="28"/>
          <w:szCs w:val="28"/>
          <w:lang w:val="uk-UA"/>
        </w:rPr>
        <w:t xml:space="preserve">мобільний додаток </w:t>
      </w:r>
      <w:r>
        <w:rPr>
          <w:sz w:val="28"/>
          <w:szCs w:val="28"/>
          <w:lang w:val="uk-UA"/>
        </w:rPr>
        <w:t>«</w:t>
      </w:r>
      <w:r w:rsidRPr="00D47B50">
        <w:rPr>
          <w:sz w:val="28"/>
          <w:szCs w:val="28"/>
          <w:lang w:val="uk-UA"/>
        </w:rPr>
        <w:t xml:space="preserve">Мій Кривий Ріг </w:t>
      </w:r>
      <w:r w:rsidR="00C57368">
        <w:rPr>
          <w:sz w:val="28"/>
          <w:szCs w:val="28"/>
          <w:lang w:val="uk-UA"/>
        </w:rPr>
        <w:t>–</w:t>
      </w:r>
      <w:r w:rsidRPr="00D47B50">
        <w:rPr>
          <w:sz w:val="28"/>
          <w:szCs w:val="28"/>
          <w:lang w:val="uk-UA"/>
        </w:rPr>
        <w:t xml:space="preserve"> Smart</w:t>
      </w:r>
      <w:r w:rsidR="00C57368">
        <w:rPr>
          <w:sz w:val="28"/>
          <w:szCs w:val="28"/>
          <w:lang w:val="uk-UA"/>
        </w:rPr>
        <w:t xml:space="preserve"> </w:t>
      </w:r>
      <w:r w:rsidRPr="00D47B50">
        <w:rPr>
          <w:sz w:val="28"/>
          <w:szCs w:val="28"/>
          <w:lang w:val="uk-UA"/>
        </w:rPr>
        <w:t>City</w:t>
      </w:r>
      <w:r>
        <w:rPr>
          <w:sz w:val="28"/>
          <w:szCs w:val="28"/>
          <w:lang w:val="uk-UA"/>
        </w:rPr>
        <w:t xml:space="preserve">» </w:t>
      </w:r>
      <w:r w:rsidRPr="005D2867">
        <w:rPr>
          <w:color w:val="000000"/>
          <w:sz w:val="28"/>
          <w:szCs w:val="28"/>
          <w:lang w:val="uk-UA"/>
        </w:rPr>
        <w:t xml:space="preserve">для використання в смартфонах з операційними системами </w:t>
      </w:r>
      <w:r w:rsidRPr="005D2867">
        <w:rPr>
          <w:color w:val="000000"/>
          <w:sz w:val="28"/>
          <w:szCs w:val="28"/>
        </w:rPr>
        <w:t>iOS</w:t>
      </w:r>
      <w:r w:rsidRPr="005D2867">
        <w:rPr>
          <w:color w:val="000000"/>
          <w:sz w:val="28"/>
          <w:szCs w:val="28"/>
          <w:lang w:val="uk-UA"/>
        </w:rPr>
        <w:t xml:space="preserve"> та </w:t>
      </w:r>
      <w:r w:rsidRPr="005D2867">
        <w:rPr>
          <w:color w:val="000000"/>
          <w:sz w:val="28"/>
          <w:szCs w:val="28"/>
        </w:rPr>
        <w:t>Android</w:t>
      </w:r>
      <w:r>
        <w:rPr>
          <w:color w:val="000000"/>
          <w:sz w:val="28"/>
          <w:szCs w:val="28"/>
          <w:lang w:val="uk-UA"/>
        </w:rPr>
        <w:t xml:space="preserve">. Окрема спеціальна версія створена та доступна за допомогою 12 </w:t>
      </w:r>
      <w:r w:rsidRPr="005D2867">
        <w:rPr>
          <w:color w:val="000000"/>
          <w:sz w:val="28"/>
          <w:szCs w:val="28"/>
          <w:shd w:val="clear" w:color="auto" w:fill="FFFFFF"/>
          <w:lang w:val="uk-UA"/>
        </w:rPr>
        <w:t>сенсорних інформаційних кіосків, розташованих на території міста</w:t>
      </w:r>
      <w:r w:rsidRPr="00D47B50">
        <w:rPr>
          <w:sz w:val="28"/>
          <w:szCs w:val="28"/>
          <w:lang w:val="uk-UA"/>
        </w:rPr>
        <w:t>.</w:t>
      </w:r>
      <w:r>
        <w:rPr>
          <w:sz w:val="28"/>
          <w:szCs w:val="28"/>
          <w:lang w:val="uk-UA"/>
        </w:rPr>
        <w:t xml:space="preserve"> </w:t>
      </w:r>
      <w:r w:rsidRPr="00703B6B">
        <w:rPr>
          <w:color w:val="000000" w:themeColor="text1"/>
          <w:sz w:val="28"/>
          <w:szCs w:val="28"/>
          <w:lang w:val="uk-UA"/>
        </w:rPr>
        <w:t>Щомісяця вебпортал відвідують орієнтовно понад 10</w:t>
      </w:r>
      <w:r>
        <w:rPr>
          <w:color w:val="000000" w:themeColor="text1"/>
          <w:sz w:val="28"/>
          <w:szCs w:val="28"/>
          <w:lang w:val="uk-UA"/>
        </w:rPr>
        <w:t>0 тис. унікальних користувачів у</w:t>
      </w:r>
      <w:r w:rsidRPr="00703B6B">
        <w:rPr>
          <w:color w:val="000000" w:themeColor="text1"/>
          <w:sz w:val="28"/>
          <w:szCs w:val="28"/>
          <w:lang w:val="uk-UA"/>
        </w:rPr>
        <w:t xml:space="preserve"> середньому понад 140 тис. раз, здійснюючи приблизно 0</w:t>
      </w:r>
      <w:r>
        <w:rPr>
          <w:color w:val="000000" w:themeColor="text1"/>
          <w:sz w:val="28"/>
          <w:szCs w:val="28"/>
          <w:lang w:val="uk-UA"/>
        </w:rPr>
        <w:t>,5 млн. переглядів, щорічно − понад 5,0 млн</w:t>
      </w:r>
      <w:r w:rsidRPr="00703B6B">
        <w:rPr>
          <w:color w:val="000000" w:themeColor="text1"/>
          <w:sz w:val="28"/>
          <w:szCs w:val="28"/>
          <w:lang w:val="uk-UA"/>
        </w:rPr>
        <w:t xml:space="preserve"> переглядів.</w:t>
      </w:r>
      <w:r>
        <w:rPr>
          <w:color w:val="000000" w:themeColor="text1"/>
          <w:sz w:val="28"/>
          <w:szCs w:val="28"/>
          <w:lang w:val="uk-UA"/>
        </w:rPr>
        <w:t xml:space="preserve"> За статистикою встановлення </w:t>
      </w:r>
      <w:r>
        <w:rPr>
          <w:sz w:val="28"/>
          <w:szCs w:val="28"/>
          <w:lang w:val="uk-UA"/>
        </w:rPr>
        <w:t>мобільного додатка «</w:t>
      </w:r>
      <w:r w:rsidRPr="00D47B50">
        <w:rPr>
          <w:sz w:val="28"/>
          <w:szCs w:val="28"/>
          <w:lang w:val="uk-UA"/>
        </w:rPr>
        <w:t xml:space="preserve">Мій Кривий Ріг </w:t>
      </w:r>
      <w:r w:rsidR="00C57368">
        <w:rPr>
          <w:sz w:val="28"/>
          <w:szCs w:val="28"/>
          <w:lang w:val="uk-UA"/>
        </w:rPr>
        <w:t>–</w:t>
      </w:r>
      <w:r w:rsidRPr="00D47B50">
        <w:rPr>
          <w:sz w:val="28"/>
          <w:szCs w:val="28"/>
          <w:lang w:val="uk-UA"/>
        </w:rPr>
        <w:t xml:space="preserve"> Smart</w:t>
      </w:r>
      <w:r w:rsidR="00C57368">
        <w:rPr>
          <w:sz w:val="28"/>
          <w:szCs w:val="28"/>
          <w:lang w:val="uk-UA"/>
        </w:rPr>
        <w:t xml:space="preserve"> </w:t>
      </w:r>
      <w:r w:rsidRPr="00D47B50">
        <w:rPr>
          <w:sz w:val="28"/>
          <w:szCs w:val="28"/>
          <w:lang w:val="uk-UA"/>
        </w:rPr>
        <w:t>City</w:t>
      </w:r>
      <w:r>
        <w:rPr>
          <w:sz w:val="28"/>
          <w:szCs w:val="28"/>
          <w:lang w:val="uk-UA"/>
        </w:rPr>
        <w:t>» сьогодні це − понад 70, 0 тис. завантажень.</w:t>
      </w:r>
    </w:p>
    <w:p w:rsidR="00CC6AF2" w:rsidRPr="003F69F2" w:rsidRDefault="00CC6AF2" w:rsidP="00CC6AF2">
      <w:pPr>
        <w:jc w:val="both"/>
        <w:rPr>
          <w:color w:val="000000"/>
          <w:sz w:val="28"/>
          <w:szCs w:val="28"/>
          <w:lang w:val="uk-UA"/>
        </w:rPr>
      </w:pPr>
      <w:r>
        <w:rPr>
          <w:color w:val="000000"/>
          <w:sz w:val="28"/>
          <w:szCs w:val="28"/>
          <w:lang w:val="uk-UA"/>
        </w:rPr>
        <w:tab/>
      </w:r>
      <w:r w:rsidRPr="003F69F2">
        <w:rPr>
          <w:bCs/>
          <w:sz w:val="28"/>
          <w:szCs w:val="28"/>
          <w:lang w:val="uk-UA"/>
        </w:rPr>
        <w:t xml:space="preserve">З метою визначення концептуальних засад стратегії </w:t>
      </w:r>
      <w:r w:rsidRPr="003F69F2">
        <w:rPr>
          <w:sz w:val="28"/>
          <w:szCs w:val="28"/>
          <w:lang w:val="uk-UA"/>
        </w:rPr>
        <w:t>трансформації місь-кого інформаційного простору</w:t>
      </w:r>
      <w:r w:rsidRPr="003F69F2">
        <w:rPr>
          <w:bCs/>
          <w:sz w:val="28"/>
          <w:szCs w:val="28"/>
          <w:lang w:val="uk-UA"/>
        </w:rPr>
        <w:t xml:space="preserve">, </w:t>
      </w:r>
      <w:r w:rsidRPr="003F69F2">
        <w:rPr>
          <w:sz w:val="28"/>
          <w:szCs w:val="28"/>
          <w:lang w:val="uk-UA"/>
        </w:rPr>
        <w:t>визначення основних шляхів для подальшого цифрового інфраструктурного, технологічного та соціального розвитку міста Кривого Рогу,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територіальної громади міста, покращення якості життя мешканців</w:t>
      </w:r>
      <w:r>
        <w:rPr>
          <w:sz w:val="28"/>
          <w:szCs w:val="28"/>
          <w:lang w:val="uk-UA"/>
        </w:rPr>
        <w:t xml:space="preserve"> рішенням міської ради від 30.06.</w:t>
      </w:r>
      <w:r w:rsidRPr="003F69F2">
        <w:rPr>
          <w:sz w:val="28"/>
          <w:szCs w:val="28"/>
          <w:lang w:val="uk-UA"/>
        </w:rPr>
        <w:t>2020 №4777 затверджена Концепці</w:t>
      </w:r>
      <w:r>
        <w:rPr>
          <w:sz w:val="28"/>
          <w:szCs w:val="28"/>
          <w:lang w:val="uk-UA"/>
        </w:rPr>
        <w:t>я «</w:t>
      </w:r>
      <w:r w:rsidRPr="003F69F2">
        <w:rPr>
          <w:sz w:val="28"/>
          <w:szCs w:val="28"/>
          <w:lang w:val="uk-UA"/>
        </w:rPr>
        <w:t xml:space="preserve">Кривий Ріг − </w:t>
      </w:r>
      <w:r w:rsidRPr="003F69F2">
        <w:rPr>
          <w:sz w:val="28"/>
          <w:szCs w:val="28"/>
          <w:lang w:val="en-US"/>
        </w:rPr>
        <w:t>Smart</w:t>
      </w:r>
      <w:r>
        <w:rPr>
          <w:sz w:val="28"/>
          <w:szCs w:val="28"/>
          <w:lang w:val="uk-UA"/>
        </w:rPr>
        <w:t xml:space="preserve"> </w:t>
      </w:r>
      <w:r w:rsidRPr="003F69F2">
        <w:rPr>
          <w:sz w:val="28"/>
          <w:szCs w:val="28"/>
        </w:rPr>
        <w:t>C</w:t>
      </w:r>
      <w:r w:rsidRPr="003F69F2">
        <w:rPr>
          <w:sz w:val="28"/>
          <w:szCs w:val="28"/>
          <w:lang w:val="uk-UA"/>
        </w:rPr>
        <w:t>і</w:t>
      </w:r>
      <w:r w:rsidRPr="003F69F2">
        <w:rPr>
          <w:sz w:val="28"/>
          <w:szCs w:val="28"/>
          <w:lang w:val="en-US"/>
        </w:rPr>
        <w:t>ty</w:t>
      </w:r>
      <w:r>
        <w:rPr>
          <w:sz w:val="28"/>
          <w:szCs w:val="28"/>
          <w:lang w:val="uk-UA"/>
        </w:rPr>
        <w:t xml:space="preserve"> 2020» (надалі − Концепція).</w:t>
      </w:r>
    </w:p>
    <w:p w:rsidR="00CC6AF2" w:rsidRPr="004607DC" w:rsidRDefault="00CC6AF2" w:rsidP="00CC6AF2">
      <w:pPr>
        <w:jc w:val="both"/>
        <w:rPr>
          <w:sz w:val="28"/>
          <w:szCs w:val="28"/>
          <w:lang w:val="uk-UA"/>
        </w:rPr>
      </w:pPr>
      <w:r>
        <w:rPr>
          <w:color w:val="000000"/>
          <w:sz w:val="28"/>
          <w:szCs w:val="28"/>
          <w:lang w:val="uk-UA"/>
        </w:rPr>
        <w:tab/>
      </w:r>
      <w:r w:rsidRPr="009C3FE5">
        <w:rPr>
          <w:sz w:val="28"/>
          <w:szCs w:val="28"/>
          <w:lang w:val="uk-UA"/>
        </w:rPr>
        <w:t xml:space="preserve">Відповідно до основних цілей та ключових напрямів Концепції в місті функціонують </w:t>
      </w:r>
      <w:r>
        <w:rPr>
          <w:sz w:val="28"/>
          <w:szCs w:val="28"/>
          <w:lang w:val="uk-UA"/>
        </w:rPr>
        <w:t>вже діючі та запроваджуються нові інструменти</w:t>
      </w:r>
      <w:r w:rsidRPr="009C3FE5">
        <w:rPr>
          <w:sz w:val="28"/>
          <w:szCs w:val="28"/>
          <w:lang w:val="uk-UA"/>
        </w:rPr>
        <w:t xml:space="preserve"> електронного урядування </w:t>
      </w:r>
      <w:r>
        <w:rPr>
          <w:sz w:val="28"/>
          <w:szCs w:val="28"/>
          <w:lang w:val="uk-UA"/>
        </w:rPr>
        <w:t xml:space="preserve">з метою вдосконалення процесів управління ним, контролю якості послуг, забезпечення прозорості діяльності міської влади та підзвітності її </w:t>
      </w:r>
      <w:r>
        <w:rPr>
          <w:sz w:val="28"/>
          <w:szCs w:val="28"/>
          <w:lang w:val="uk-UA"/>
        </w:rPr>
        <w:lastRenderedPageBreak/>
        <w:t>громадянам, взаємної комунікації</w:t>
      </w:r>
      <w:r w:rsidRPr="004607DC">
        <w:rPr>
          <w:sz w:val="28"/>
          <w:szCs w:val="28"/>
          <w:lang w:val="uk-UA"/>
        </w:rPr>
        <w:t>.</w:t>
      </w:r>
    </w:p>
    <w:p w:rsidR="00CC6AF2" w:rsidRDefault="00CC6AF2" w:rsidP="00CC6AF2">
      <w:pPr>
        <w:jc w:val="both"/>
        <w:rPr>
          <w:sz w:val="28"/>
          <w:szCs w:val="28"/>
          <w:lang w:val="uk-UA"/>
        </w:rPr>
      </w:pPr>
      <w:r>
        <w:rPr>
          <w:sz w:val="28"/>
          <w:szCs w:val="28"/>
          <w:lang w:val="uk-UA"/>
        </w:rPr>
        <w:tab/>
      </w:r>
      <w:r w:rsidRPr="009C3FE5">
        <w:rPr>
          <w:sz w:val="28"/>
          <w:szCs w:val="28"/>
          <w:lang w:val="uk-UA"/>
        </w:rPr>
        <w:t>Конкурс</w:t>
      </w:r>
      <w:r>
        <w:rPr>
          <w:sz w:val="28"/>
          <w:szCs w:val="28"/>
          <w:lang w:val="uk-UA"/>
        </w:rPr>
        <w:t xml:space="preserve"> </w:t>
      </w:r>
      <w:r w:rsidRPr="00FD474C">
        <w:rPr>
          <w:sz w:val="28"/>
          <w:szCs w:val="28"/>
          <w:lang w:val="uk-UA"/>
        </w:rPr>
        <w:t>проєктів місцевого розвитку «Громадський бюджет»</w:t>
      </w:r>
      <w:r>
        <w:rPr>
          <w:sz w:val="28"/>
          <w:szCs w:val="28"/>
          <w:lang w:val="uk-UA"/>
        </w:rPr>
        <w:t>.</w:t>
      </w:r>
      <w:r w:rsidRPr="009C3FE5">
        <w:rPr>
          <w:sz w:val="28"/>
          <w:szCs w:val="28"/>
          <w:lang w:val="uk-UA"/>
        </w:rPr>
        <w:t xml:space="preserve"> </w:t>
      </w:r>
      <w:r w:rsidRPr="00C81E28">
        <w:rPr>
          <w:sz w:val="28"/>
          <w:szCs w:val="28"/>
          <w:lang w:val="uk-UA"/>
        </w:rPr>
        <w:t xml:space="preserve">Порівняно </w:t>
      </w:r>
      <w:r>
        <w:rPr>
          <w:sz w:val="28"/>
          <w:szCs w:val="28"/>
          <w:lang w:val="uk-UA"/>
        </w:rPr>
        <w:t xml:space="preserve">з першим конкурсом </w:t>
      </w:r>
      <w:r w:rsidRPr="00FD474C">
        <w:rPr>
          <w:sz w:val="28"/>
          <w:szCs w:val="28"/>
          <w:lang w:val="uk-UA"/>
        </w:rPr>
        <w:t xml:space="preserve">проєктів місцевого розвитку </w:t>
      </w:r>
      <w:r>
        <w:rPr>
          <w:sz w:val="28"/>
          <w:szCs w:val="28"/>
          <w:lang w:val="uk-UA"/>
        </w:rPr>
        <w:t>«</w:t>
      </w:r>
      <w:r w:rsidRPr="00C81E28">
        <w:rPr>
          <w:sz w:val="28"/>
          <w:szCs w:val="28"/>
          <w:lang w:val="uk-UA"/>
        </w:rPr>
        <w:t>Громадський бюджет</w:t>
      </w:r>
      <w:r w:rsidRPr="001977E6">
        <w:rPr>
          <w:sz w:val="28"/>
          <w:szCs w:val="28"/>
          <w:lang w:val="uk-UA"/>
        </w:rPr>
        <w:t>−</w:t>
      </w:r>
      <w:r w:rsidRPr="00C81E28">
        <w:rPr>
          <w:sz w:val="28"/>
          <w:szCs w:val="28"/>
          <w:lang w:val="uk-UA"/>
        </w:rPr>
        <w:t>2016</w:t>
      </w:r>
      <w:r>
        <w:rPr>
          <w:sz w:val="28"/>
          <w:szCs w:val="28"/>
          <w:lang w:val="uk-UA"/>
        </w:rPr>
        <w:t>»</w:t>
      </w:r>
      <w:r w:rsidRPr="00C81E28">
        <w:rPr>
          <w:sz w:val="28"/>
          <w:szCs w:val="28"/>
          <w:lang w:val="uk-UA"/>
        </w:rPr>
        <w:t xml:space="preserve"> активність криворіжців зросла майже </w:t>
      </w:r>
      <w:r>
        <w:rPr>
          <w:sz w:val="28"/>
          <w:szCs w:val="28"/>
          <w:lang w:val="uk-UA"/>
        </w:rPr>
        <w:t>в</w:t>
      </w:r>
      <w:r w:rsidRPr="00C81E28">
        <w:rPr>
          <w:sz w:val="28"/>
          <w:szCs w:val="28"/>
          <w:lang w:val="uk-UA"/>
        </w:rPr>
        <w:t xml:space="preserve"> 17 разів</w:t>
      </w:r>
      <w:r>
        <w:rPr>
          <w:sz w:val="28"/>
          <w:szCs w:val="28"/>
          <w:lang w:val="uk-UA"/>
        </w:rPr>
        <w:t xml:space="preserve">. </w:t>
      </w:r>
      <w:r w:rsidRPr="006A0FC2">
        <w:rPr>
          <w:sz w:val="28"/>
          <w:szCs w:val="28"/>
          <w:lang w:val="uk-UA"/>
        </w:rPr>
        <w:t>Вебсервіс</w:t>
      </w:r>
      <w:r>
        <w:rPr>
          <w:sz w:val="28"/>
          <w:szCs w:val="28"/>
          <w:lang w:val="uk-UA"/>
        </w:rPr>
        <w:t xml:space="preserve"> «Відкритий бюджет»</w:t>
      </w:r>
      <w:r w:rsidRPr="009C3FE5">
        <w:rPr>
          <w:sz w:val="28"/>
          <w:szCs w:val="28"/>
          <w:lang w:val="uk-UA"/>
        </w:rPr>
        <w:t xml:space="preserve"> міста Кривого Рогу</w:t>
      </w:r>
      <w:r>
        <w:rPr>
          <w:sz w:val="28"/>
          <w:szCs w:val="28"/>
          <w:lang w:val="uk-UA"/>
        </w:rPr>
        <w:t xml:space="preserve"> (</w:t>
      </w:r>
      <w:r w:rsidRPr="00B37471">
        <w:rPr>
          <w:sz w:val="28"/>
          <w:szCs w:val="28"/>
        </w:rPr>
        <w:t>https</w:t>
      </w:r>
      <w:r w:rsidRPr="00D74F2D">
        <w:rPr>
          <w:sz w:val="28"/>
          <w:szCs w:val="28"/>
          <w:lang w:val="uk-UA"/>
        </w:rPr>
        <w:t>://</w:t>
      </w:r>
      <w:r w:rsidRPr="00B37471">
        <w:rPr>
          <w:sz w:val="28"/>
          <w:szCs w:val="28"/>
        </w:rPr>
        <w:t>openbudget</w:t>
      </w:r>
      <w:r w:rsidRPr="00D74F2D">
        <w:rPr>
          <w:sz w:val="28"/>
          <w:szCs w:val="28"/>
          <w:lang w:val="uk-UA"/>
        </w:rPr>
        <w:t>.</w:t>
      </w:r>
      <w:r w:rsidRPr="00B37471">
        <w:rPr>
          <w:sz w:val="28"/>
          <w:szCs w:val="28"/>
        </w:rPr>
        <w:t>krmisto</w:t>
      </w:r>
      <w:r w:rsidRPr="00D74F2D">
        <w:rPr>
          <w:sz w:val="28"/>
          <w:szCs w:val="28"/>
          <w:lang w:val="uk-UA"/>
        </w:rPr>
        <w:t>.</w:t>
      </w:r>
      <w:r w:rsidRPr="00B37471">
        <w:rPr>
          <w:sz w:val="28"/>
          <w:szCs w:val="28"/>
        </w:rPr>
        <w:t>gov</w:t>
      </w:r>
      <w:r w:rsidRPr="00D74F2D">
        <w:rPr>
          <w:sz w:val="28"/>
          <w:szCs w:val="28"/>
          <w:lang w:val="uk-UA"/>
        </w:rPr>
        <w:t>.</w:t>
      </w:r>
      <w:r w:rsidRPr="00B37471">
        <w:rPr>
          <w:sz w:val="28"/>
          <w:szCs w:val="28"/>
        </w:rPr>
        <w:t>ua</w:t>
      </w:r>
      <w:r>
        <w:rPr>
          <w:sz w:val="28"/>
          <w:szCs w:val="28"/>
          <w:lang w:val="uk-UA"/>
        </w:rPr>
        <w:t>) у</w:t>
      </w:r>
      <w:r w:rsidRPr="009C3FE5">
        <w:rPr>
          <w:sz w:val="28"/>
          <w:szCs w:val="28"/>
          <w:lang w:val="uk-UA"/>
        </w:rPr>
        <w:t xml:space="preserve">спішно працює з 2016 року </w:t>
      </w:r>
      <w:r>
        <w:rPr>
          <w:sz w:val="28"/>
          <w:szCs w:val="28"/>
          <w:lang w:val="uk-UA"/>
        </w:rPr>
        <w:t>й</w:t>
      </w:r>
      <w:r w:rsidRPr="009C3FE5">
        <w:rPr>
          <w:sz w:val="28"/>
          <w:szCs w:val="28"/>
          <w:lang w:val="uk-UA"/>
        </w:rPr>
        <w:t xml:space="preserve"> надає доступ громадськості до детальної інформації про обсяги надходжень та витрат бюджету міста Кривого Рогу</w:t>
      </w:r>
      <w:r>
        <w:rPr>
          <w:sz w:val="28"/>
          <w:szCs w:val="28"/>
          <w:lang w:val="uk-UA"/>
        </w:rPr>
        <w:t xml:space="preserve">, у тому числі за допомогою мобільного додатка </w:t>
      </w:r>
      <w:r w:rsidRPr="00D74F2D">
        <w:rPr>
          <w:sz w:val="28"/>
          <w:szCs w:val="28"/>
          <w:lang w:val="uk-UA"/>
        </w:rPr>
        <w:t xml:space="preserve"> «Мій Кривий Ріг</w:t>
      </w:r>
      <w:r w:rsidRPr="003F69F2">
        <w:rPr>
          <w:sz w:val="28"/>
          <w:szCs w:val="28"/>
          <w:lang w:val="uk-UA"/>
        </w:rPr>
        <w:t>−</w:t>
      </w:r>
      <w:r w:rsidRPr="00B37471">
        <w:rPr>
          <w:sz w:val="28"/>
          <w:szCs w:val="28"/>
        </w:rPr>
        <w:t>SmartCity</w:t>
      </w:r>
      <w:r w:rsidRPr="00D74F2D">
        <w:rPr>
          <w:sz w:val="28"/>
          <w:szCs w:val="28"/>
          <w:lang w:val="uk-UA"/>
        </w:rPr>
        <w:t>»</w:t>
      </w:r>
      <w:r w:rsidRPr="009C3FE5">
        <w:rPr>
          <w:sz w:val="28"/>
          <w:szCs w:val="28"/>
          <w:lang w:val="uk-UA"/>
        </w:rPr>
        <w:t xml:space="preserve">. </w:t>
      </w:r>
      <w:r w:rsidRPr="006C2BD3">
        <w:rPr>
          <w:sz w:val="28"/>
          <w:szCs w:val="28"/>
          <w:lang w:val="uk-UA"/>
        </w:rPr>
        <w:t xml:space="preserve">Для потенційних інвесторів функціонує </w:t>
      </w:r>
      <w:r>
        <w:rPr>
          <w:sz w:val="28"/>
          <w:szCs w:val="28"/>
          <w:lang w:val="uk-UA"/>
        </w:rPr>
        <w:t xml:space="preserve">англоукраїномовний </w:t>
      </w:r>
      <w:r w:rsidRPr="006C2BD3">
        <w:rPr>
          <w:sz w:val="28"/>
          <w:szCs w:val="28"/>
          <w:lang w:val="uk-UA"/>
        </w:rPr>
        <w:t>модуль</w:t>
      </w:r>
      <w:r>
        <w:rPr>
          <w:sz w:val="28"/>
          <w:szCs w:val="28"/>
          <w:lang w:val="uk-UA"/>
        </w:rPr>
        <w:t xml:space="preserve"> «</w:t>
      </w:r>
      <w:r w:rsidRPr="000C6C98">
        <w:rPr>
          <w:sz w:val="28"/>
          <w:szCs w:val="28"/>
          <w:lang w:val="uk-UA"/>
        </w:rPr>
        <w:t>Путівник інвестора</w:t>
      </w:r>
      <w:r>
        <w:rPr>
          <w:sz w:val="28"/>
          <w:szCs w:val="28"/>
          <w:lang w:val="uk-UA"/>
        </w:rPr>
        <w:t>»</w:t>
      </w:r>
      <w:r w:rsidRPr="000C6C98">
        <w:rPr>
          <w:sz w:val="28"/>
          <w:szCs w:val="28"/>
          <w:lang w:val="uk-UA"/>
        </w:rPr>
        <w:t xml:space="preserve"> (https://ig.krmisto.gov.ua), на якому розміщено відомості для потенційних інвесторів про стан капітальних і соціальних інвестицій у місті, інвестиційні про</w:t>
      </w:r>
      <w:r>
        <w:rPr>
          <w:sz w:val="28"/>
          <w:szCs w:val="28"/>
          <w:lang w:val="uk-UA"/>
        </w:rPr>
        <w:t xml:space="preserve">позиції та об'єкти інвестування, </w:t>
      </w:r>
      <w:r w:rsidRPr="007D65E0">
        <w:rPr>
          <w:sz w:val="28"/>
          <w:szCs w:val="28"/>
          <w:lang w:val="uk-UA"/>
        </w:rPr>
        <w:t>інвестиційний паспорт міста.</w:t>
      </w:r>
      <w:r>
        <w:rPr>
          <w:sz w:val="28"/>
          <w:szCs w:val="28"/>
          <w:lang w:val="uk-UA"/>
        </w:rPr>
        <w:t xml:space="preserve"> </w:t>
      </w:r>
      <w:r w:rsidRPr="00036CAE">
        <w:rPr>
          <w:sz w:val="28"/>
          <w:szCs w:val="28"/>
          <w:lang w:val="uk-UA"/>
        </w:rPr>
        <w:t>А</w:t>
      </w:r>
      <w:r>
        <w:rPr>
          <w:sz w:val="28"/>
          <w:szCs w:val="28"/>
          <w:lang w:val="uk-UA"/>
        </w:rPr>
        <w:t xml:space="preserve">ктуальний і </w:t>
      </w:r>
      <w:r w:rsidRPr="00036CAE">
        <w:rPr>
          <w:sz w:val="28"/>
          <w:szCs w:val="28"/>
          <w:lang w:val="uk-UA"/>
        </w:rPr>
        <w:t>популярний</w:t>
      </w:r>
      <w:r>
        <w:rPr>
          <w:sz w:val="28"/>
          <w:szCs w:val="28"/>
          <w:lang w:val="uk-UA"/>
        </w:rPr>
        <w:t xml:space="preserve"> </w:t>
      </w:r>
      <w:r w:rsidRPr="00036CAE">
        <w:rPr>
          <w:sz w:val="28"/>
          <w:szCs w:val="28"/>
          <w:lang w:val="uk-UA"/>
        </w:rPr>
        <w:t>серед містян вебсервіс</w:t>
      </w:r>
      <w:r>
        <w:rPr>
          <w:sz w:val="28"/>
          <w:szCs w:val="28"/>
          <w:lang w:val="uk-UA"/>
        </w:rPr>
        <w:t xml:space="preserve"> «</w:t>
      </w:r>
      <w:r w:rsidRPr="00036CAE">
        <w:rPr>
          <w:sz w:val="28"/>
          <w:szCs w:val="28"/>
          <w:lang w:val="uk-UA"/>
        </w:rPr>
        <w:t>Екомоніторинг</w:t>
      </w:r>
      <w:r>
        <w:rPr>
          <w:sz w:val="28"/>
          <w:szCs w:val="28"/>
          <w:lang w:val="uk-UA"/>
        </w:rPr>
        <w:t>» (</w:t>
      </w:r>
      <w:r w:rsidRPr="00036CAE">
        <w:rPr>
          <w:sz w:val="28"/>
          <w:szCs w:val="28"/>
          <w:lang w:val="uk-UA"/>
        </w:rPr>
        <w:t>https://krmisto.gov.ua/ua/rc/ecomon/default/banner.html</w:t>
      </w:r>
      <w:r>
        <w:rPr>
          <w:sz w:val="28"/>
          <w:szCs w:val="28"/>
          <w:lang w:val="uk-UA"/>
        </w:rPr>
        <w:t xml:space="preserve">) </w:t>
      </w:r>
      <w:r w:rsidRPr="00036CAE">
        <w:rPr>
          <w:sz w:val="28"/>
          <w:szCs w:val="28"/>
          <w:lang w:val="uk-UA"/>
        </w:rPr>
        <w:t xml:space="preserve">забезпечує прозорість та доступність інформації про стан атмосферного повітря </w:t>
      </w:r>
      <w:r>
        <w:rPr>
          <w:sz w:val="28"/>
          <w:szCs w:val="28"/>
          <w:lang w:val="uk-UA"/>
        </w:rPr>
        <w:t xml:space="preserve">на території </w:t>
      </w:r>
      <w:r w:rsidRPr="00036CAE">
        <w:rPr>
          <w:sz w:val="28"/>
          <w:szCs w:val="28"/>
          <w:lang w:val="uk-UA"/>
        </w:rPr>
        <w:t>міста</w:t>
      </w:r>
      <w:r>
        <w:rPr>
          <w:sz w:val="28"/>
          <w:szCs w:val="28"/>
          <w:lang w:val="uk-UA"/>
        </w:rPr>
        <w:t>. Сьогодні в модулі висвітлюються дані 21 автоматизованого посту</w:t>
      </w:r>
      <w:r w:rsidRPr="004C24B4">
        <w:rPr>
          <w:sz w:val="28"/>
          <w:szCs w:val="28"/>
          <w:lang w:val="uk-UA"/>
        </w:rPr>
        <w:t>, з яких: 5</w:t>
      </w:r>
      <w:r>
        <w:rPr>
          <w:sz w:val="28"/>
          <w:szCs w:val="28"/>
          <w:lang w:val="uk-UA"/>
        </w:rPr>
        <w:t>– міські</w:t>
      </w:r>
      <w:r w:rsidRPr="004C24B4">
        <w:rPr>
          <w:sz w:val="28"/>
          <w:szCs w:val="28"/>
          <w:lang w:val="uk-UA"/>
        </w:rPr>
        <w:t>, 13</w:t>
      </w:r>
      <w:r>
        <w:rPr>
          <w:sz w:val="28"/>
          <w:szCs w:val="28"/>
          <w:lang w:val="uk-UA"/>
        </w:rPr>
        <w:t xml:space="preserve"> − </w:t>
      </w:r>
      <w:r w:rsidRPr="004C24B4">
        <w:rPr>
          <w:sz w:val="28"/>
          <w:szCs w:val="28"/>
          <w:lang w:val="uk-UA"/>
        </w:rPr>
        <w:t xml:space="preserve">промислових підприємств, </w:t>
      </w:r>
      <w:r>
        <w:rPr>
          <w:sz w:val="28"/>
          <w:szCs w:val="28"/>
          <w:lang w:val="uk-UA"/>
        </w:rPr>
        <w:t xml:space="preserve">3 − Карпівської об'єднаної терито-ріальної громади, </w:t>
      </w:r>
      <w:r w:rsidRPr="004C24B4">
        <w:rPr>
          <w:sz w:val="28"/>
          <w:szCs w:val="28"/>
          <w:lang w:val="uk-UA"/>
        </w:rPr>
        <w:t>що встановлені</w:t>
      </w:r>
      <w:r>
        <w:rPr>
          <w:sz w:val="28"/>
          <w:szCs w:val="28"/>
          <w:lang w:val="uk-UA"/>
        </w:rPr>
        <w:t xml:space="preserve"> в зоні впливу виробничої діяльності Приватного акціонерного товариства «Інгулецький гірничо-збагачувальний комбінат»</w:t>
      </w:r>
      <w:r w:rsidRPr="004C24B4">
        <w:rPr>
          <w:sz w:val="28"/>
          <w:szCs w:val="28"/>
          <w:lang w:val="uk-UA"/>
        </w:rPr>
        <w:t>.</w:t>
      </w:r>
      <w:r>
        <w:rPr>
          <w:sz w:val="28"/>
          <w:szCs w:val="28"/>
          <w:lang w:val="uk-UA"/>
        </w:rPr>
        <w:t xml:space="preserve"> «</w:t>
      </w:r>
      <w:r w:rsidRPr="006818E5">
        <w:rPr>
          <w:sz w:val="28"/>
          <w:szCs w:val="28"/>
          <w:lang w:val="uk-UA"/>
        </w:rPr>
        <w:t>Бізнес-інкубатор</w:t>
      </w:r>
      <w:r>
        <w:rPr>
          <w:sz w:val="28"/>
          <w:szCs w:val="28"/>
          <w:lang w:val="uk-UA"/>
        </w:rPr>
        <w:t>» (https://bi.krmisto.gov.ua) − о</w:t>
      </w:r>
      <w:r w:rsidRPr="006818E5">
        <w:rPr>
          <w:sz w:val="28"/>
          <w:szCs w:val="28"/>
          <w:lang w:val="uk-UA"/>
        </w:rPr>
        <w:t xml:space="preserve">нлайн-помічник </w:t>
      </w:r>
      <w:r>
        <w:rPr>
          <w:sz w:val="28"/>
          <w:szCs w:val="28"/>
          <w:lang w:val="uk-UA"/>
        </w:rPr>
        <w:t>для підприємців-початківців та вже досвідчених, які мають намір розвинути бізнес. Е</w:t>
      </w:r>
      <w:r w:rsidRPr="00C10555">
        <w:rPr>
          <w:sz w:val="28"/>
          <w:szCs w:val="28"/>
          <w:lang w:val="uk-UA"/>
        </w:rPr>
        <w:t xml:space="preserve">лектронний сервіс </w:t>
      </w:r>
      <w:r>
        <w:rPr>
          <w:sz w:val="28"/>
          <w:szCs w:val="28"/>
          <w:lang w:val="uk-UA"/>
        </w:rPr>
        <w:t>«</w:t>
      </w:r>
      <w:r w:rsidRPr="00C10555">
        <w:rPr>
          <w:sz w:val="28"/>
          <w:szCs w:val="28"/>
          <w:lang w:val="uk-UA"/>
        </w:rPr>
        <w:t>Моніторинг впровадження Стратегічного плану розвитку міста Кривого Рогу на період до 2025 року</w:t>
      </w:r>
      <w:r>
        <w:rPr>
          <w:sz w:val="28"/>
          <w:szCs w:val="28"/>
          <w:lang w:val="uk-UA"/>
        </w:rPr>
        <w:t xml:space="preserve">» </w:t>
      </w:r>
      <w:r w:rsidRPr="00855D10">
        <w:rPr>
          <w:sz w:val="28"/>
          <w:szCs w:val="28"/>
          <w:lang w:val="uk-UA"/>
        </w:rPr>
        <w:t>(</w:t>
      </w:r>
      <w:r w:rsidRPr="00C10555">
        <w:rPr>
          <w:sz w:val="28"/>
          <w:szCs w:val="28"/>
          <w:lang w:val="uk-UA"/>
        </w:rPr>
        <w:t>https://krmisto.gov.ua/ua/strategy/browse</w:t>
      </w:r>
      <w:r>
        <w:rPr>
          <w:sz w:val="28"/>
          <w:szCs w:val="28"/>
          <w:lang w:val="uk-UA"/>
        </w:rPr>
        <w:t xml:space="preserve">) надає можливість наочного використання інформації </w:t>
      </w:r>
      <w:r w:rsidRPr="00C10555">
        <w:rPr>
          <w:sz w:val="28"/>
          <w:szCs w:val="28"/>
          <w:lang w:val="uk-UA"/>
        </w:rPr>
        <w:t>з метою</w:t>
      </w:r>
      <w:r>
        <w:rPr>
          <w:sz w:val="28"/>
          <w:szCs w:val="28"/>
          <w:lang w:val="uk-UA"/>
        </w:rPr>
        <w:t xml:space="preserve"> </w:t>
      </w:r>
      <w:r w:rsidRPr="00C10555">
        <w:rPr>
          <w:sz w:val="28"/>
          <w:szCs w:val="28"/>
          <w:lang w:val="uk-UA"/>
        </w:rPr>
        <w:t>оптимізації процесу моніторингу впрова</w:t>
      </w:r>
      <w:r>
        <w:rPr>
          <w:sz w:val="28"/>
          <w:szCs w:val="28"/>
          <w:lang w:val="uk-UA"/>
        </w:rPr>
        <w:t>-</w:t>
      </w:r>
      <w:r w:rsidRPr="00C10555">
        <w:rPr>
          <w:sz w:val="28"/>
          <w:szCs w:val="28"/>
          <w:lang w:val="uk-UA"/>
        </w:rPr>
        <w:t>дження Стратегічного плану</w:t>
      </w:r>
      <w:r>
        <w:rPr>
          <w:sz w:val="28"/>
          <w:szCs w:val="28"/>
          <w:lang w:val="uk-UA"/>
        </w:rPr>
        <w:t xml:space="preserve">, </w:t>
      </w:r>
      <w:r w:rsidRPr="00C10555">
        <w:rPr>
          <w:sz w:val="28"/>
          <w:szCs w:val="28"/>
          <w:lang w:val="uk-UA"/>
        </w:rPr>
        <w:t xml:space="preserve">більш чіткого контролю за </w:t>
      </w:r>
      <w:r>
        <w:rPr>
          <w:sz w:val="28"/>
          <w:szCs w:val="28"/>
          <w:lang w:val="uk-UA"/>
        </w:rPr>
        <w:t xml:space="preserve">здійсненням </w:t>
      </w:r>
      <w:r w:rsidRPr="00C10555">
        <w:rPr>
          <w:sz w:val="28"/>
          <w:szCs w:val="28"/>
          <w:lang w:val="uk-UA"/>
        </w:rPr>
        <w:t>заходів</w:t>
      </w:r>
      <w:r>
        <w:rPr>
          <w:sz w:val="28"/>
          <w:szCs w:val="28"/>
          <w:lang w:val="uk-UA"/>
        </w:rPr>
        <w:t>, відстеження</w:t>
      </w:r>
      <w:r w:rsidRPr="00C10555">
        <w:rPr>
          <w:sz w:val="28"/>
          <w:szCs w:val="28"/>
          <w:lang w:val="uk-UA"/>
        </w:rPr>
        <w:t xml:space="preserve"> стан</w:t>
      </w:r>
      <w:r>
        <w:rPr>
          <w:sz w:val="28"/>
          <w:szCs w:val="28"/>
          <w:lang w:val="uk-UA"/>
        </w:rPr>
        <w:t>у</w:t>
      </w:r>
      <w:r w:rsidRPr="00C10555">
        <w:rPr>
          <w:sz w:val="28"/>
          <w:szCs w:val="28"/>
          <w:lang w:val="uk-UA"/>
        </w:rPr>
        <w:t xml:space="preserve"> виконання стратегічних завдань і результатів</w:t>
      </w:r>
      <w:r>
        <w:rPr>
          <w:sz w:val="28"/>
          <w:szCs w:val="28"/>
          <w:lang w:val="uk-UA"/>
        </w:rPr>
        <w:t xml:space="preserve">, у тому числі за допомогою індикаторів досягнення очікуваного результату, </w:t>
      </w:r>
      <w:r w:rsidRPr="00C10555">
        <w:rPr>
          <w:sz w:val="28"/>
          <w:szCs w:val="28"/>
          <w:lang w:val="uk-UA"/>
        </w:rPr>
        <w:t>оцінки ефе</w:t>
      </w:r>
      <w:r>
        <w:rPr>
          <w:sz w:val="28"/>
          <w:szCs w:val="28"/>
          <w:lang w:val="uk-UA"/>
        </w:rPr>
        <w:t>ктив-ності впровадження Стратегічного плану</w:t>
      </w:r>
      <w:r w:rsidRPr="00C10555">
        <w:rPr>
          <w:sz w:val="28"/>
          <w:szCs w:val="28"/>
          <w:lang w:val="uk-UA"/>
        </w:rPr>
        <w:t xml:space="preserve"> та ві</w:t>
      </w:r>
      <w:r>
        <w:rPr>
          <w:sz w:val="28"/>
          <w:szCs w:val="28"/>
          <w:lang w:val="uk-UA"/>
        </w:rPr>
        <w:t>дображення їх на графіку Ганта.</w:t>
      </w:r>
    </w:p>
    <w:p w:rsidR="00CC6AF2" w:rsidRPr="00EA3E73" w:rsidRDefault="00CC6AF2" w:rsidP="00CC6AF2">
      <w:pPr>
        <w:jc w:val="both"/>
        <w:rPr>
          <w:sz w:val="28"/>
          <w:szCs w:val="28"/>
          <w:lang w:val="uk-UA"/>
        </w:rPr>
      </w:pPr>
      <w:r>
        <w:rPr>
          <w:color w:val="000000"/>
          <w:sz w:val="28"/>
          <w:szCs w:val="28"/>
          <w:lang w:val="uk-UA"/>
        </w:rPr>
        <w:tab/>
      </w:r>
      <w:r>
        <w:rPr>
          <w:sz w:val="28"/>
          <w:szCs w:val="28"/>
          <w:lang w:val="uk-UA"/>
        </w:rPr>
        <w:t xml:space="preserve">Результатом реалізації </w:t>
      </w:r>
      <w:r w:rsidRPr="00967AC7">
        <w:rPr>
          <w:sz w:val="28"/>
          <w:szCs w:val="28"/>
          <w:lang w:val="uk-UA"/>
        </w:rPr>
        <w:t>комплексу</w:t>
      </w:r>
      <w:r>
        <w:rPr>
          <w:sz w:val="28"/>
          <w:szCs w:val="28"/>
          <w:lang w:val="uk-UA"/>
        </w:rPr>
        <w:t xml:space="preserve"> </w:t>
      </w:r>
      <w:r w:rsidRPr="00967AC7">
        <w:rPr>
          <w:sz w:val="28"/>
          <w:szCs w:val="28"/>
          <w:lang w:val="uk-UA"/>
        </w:rPr>
        <w:t xml:space="preserve">заходів </w:t>
      </w:r>
      <w:r>
        <w:rPr>
          <w:sz w:val="28"/>
          <w:szCs w:val="28"/>
          <w:lang w:val="uk-UA"/>
        </w:rPr>
        <w:t xml:space="preserve">у поточному році </w:t>
      </w:r>
      <w:r w:rsidRPr="00967AC7">
        <w:rPr>
          <w:sz w:val="28"/>
          <w:szCs w:val="28"/>
          <w:lang w:val="uk-UA"/>
        </w:rPr>
        <w:t>в місті створе</w:t>
      </w:r>
      <w:r>
        <w:rPr>
          <w:sz w:val="28"/>
          <w:szCs w:val="28"/>
          <w:lang w:val="uk-UA"/>
        </w:rPr>
        <w:t>но сучасну е-плат-форму</w:t>
      </w:r>
      <w:r w:rsidRPr="00967AC7">
        <w:rPr>
          <w:sz w:val="28"/>
          <w:szCs w:val="28"/>
          <w:lang w:val="uk-UA"/>
        </w:rPr>
        <w:t xml:space="preserve"> «SMART ГРОМАДА – КРИВИЙ РІГ»</w:t>
      </w:r>
      <w:r>
        <w:rPr>
          <w:sz w:val="28"/>
          <w:szCs w:val="28"/>
          <w:lang w:val="uk-UA"/>
        </w:rPr>
        <w:t xml:space="preserve">. У її складі впроваджено та забезпечується функціонування, інформаційне наповнення нових сучасних електронних вебсервісів: </w:t>
      </w:r>
      <w:r>
        <w:rPr>
          <w:color w:val="000000"/>
          <w:sz w:val="28"/>
          <w:szCs w:val="28"/>
          <w:lang w:val="uk-UA"/>
        </w:rPr>
        <w:t>«</w:t>
      </w:r>
      <w:r w:rsidRPr="00967AC7">
        <w:rPr>
          <w:color w:val="000000"/>
          <w:sz w:val="28"/>
          <w:szCs w:val="28"/>
          <w:lang w:val="uk-UA"/>
        </w:rPr>
        <w:t>Е</w:t>
      </w:r>
      <w:r>
        <w:rPr>
          <w:color w:val="000000"/>
          <w:sz w:val="28"/>
          <w:szCs w:val="28"/>
          <w:lang w:val="uk-UA"/>
        </w:rPr>
        <w:t>лектронний</w:t>
      </w:r>
      <w:r w:rsidRPr="00967AC7">
        <w:rPr>
          <w:color w:val="000000"/>
          <w:sz w:val="28"/>
          <w:szCs w:val="28"/>
          <w:lang w:val="uk-UA"/>
        </w:rPr>
        <w:t xml:space="preserve"> К</w:t>
      </w:r>
      <w:r>
        <w:rPr>
          <w:color w:val="000000"/>
          <w:sz w:val="28"/>
          <w:szCs w:val="28"/>
          <w:lang w:val="uk-UA"/>
        </w:rPr>
        <w:t>онтакт</w:t>
      </w:r>
      <w:r w:rsidRPr="00967AC7">
        <w:rPr>
          <w:color w:val="000000"/>
          <w:sz w:val="28"/>
          <w:szCs w:val="28"/>
          <w:lang w:val="uk-UA"/>
        </w:rPr>
        <w:t>-</w:t>
      </w:r>
      <w:r>
        <w:rPr>
          <w:color w:val="000000"/>
          <w:sz w:val="28"/>
          <w:szCs w:val="28"/>
          <w:lang w:val="uk-UA"/>
        </w:rPr>
        <w:t xml:space="preserve">центр», мобільних додатків </w:t>
      </w:r>
      <w:r w:rsidRPr="005D2867">
        <w:rPr>
          <w:color w:val="000000"/>
          <w:sz w:val="28"/>
          <w:szCs w:val="28"/>
          <w:lang w:val="uk-UA"/>
        </w:rPr>
        <w:t xml:space="preserve">для використання в смартфонах з операційними системами </w:t>
      </w:r>
      <w:r w:rsidRPr="005D2867">
        <w:rPr>
          <w:color w:val="000000"/>
          <w:sz w:val="28"/>
          <w:szCs w:val="28"/>
        </w:rPr>
        <w:t>iOS</w:t>
      </w:r>
      <w:r w:rsidRPr="005D2867">
        <w:rPr>
          <w:color w:val="000000"/>
          <w:sz w:val="28"/>
          <w:szCs w:val="28"/>
          <w:lang w:val="uk-UA"/>
        </w:rPr>
        <w:t xml:space="preserve"> та </w:t>
      </w:r>
      <w:r w:rsidRPr="005D2867">
        <w:rPr>
          <w:color w:val="000000"/>
          <w:sz w:val="28"/>
          <w:szCs w:val="28"/>
        </w:rPr>
        <w:t>Android</w:t>
      </w:r>
      <w:r>
        <w:rPr>
          <w:color w:val="000000"/>
          <w:sz w:val="28"/>
          <w:szCs w:val="28"/>
          <w:lang w:val="uk-UA"/>
        </w:rPr>
        <w:t xml:space="preserve"> і вебсайта (https://spilkuisia.kr.gov.ua), </w:t>
      </w:r>
      <w:r w:rsidRPr="00967AC7">
        <w:rPr>
          <w:color w:val="000000"/>
          <w:sz w:val="28"/>
          <w:szCs w:val="28"/>
          <w:lang w:val="uk-UA"/>
        </w:rPr>
        <w:t>"Консультації з громадськістю"</w:t>
      </w:r>
      <w:r>
        <w:rPr>
          <w:color w:val="000000"/>
          <w:sz w:val="28"/>
          <w:szCs w:val="28"/>
          <w:lang w:val="uk-UA"/>
        </w:rPr>
        <w:t xml:space="preserve"> (https://proponui.kr.gov.ua), «</w:t>
      </w:r>
      <w:r w:rsidRPr="00CB134C">
        <w:rPr>
          <w:color w:val="000000"/>
          <w:sz w:val="28"/>
          <w:szCs w:val="28"/>
          <w:lang w:val="uk-UA"/>
        </w:rPr>
        <w:t>Є</w:t>
      </w:r>
      <w:r>
        <w:rPr>
          <w:color w:val="000000"/>
          <w:sz w:val="28"/>
          <w:szCs w:val="28"/>
          <w:lang w:val="uk-UA"/>
        </w:rPr>
        <w:t>диний кабінет мешканця» (</w:t>
      </w:r>
      <w:r w:rsidRPr="003D25B6">
        <w:rPr>
          <w:color w:val="000000"/>
          <w:sz w:val="28"/>
          <w:szCs w:val="28"/>
        </w:rPr>
        <w:t>https</w:t>
      </w:r>
      <w:r w:rsidRPr="00CB134C">
        <w:rPr>
          <w:color w:val="000000"/>
          <w:sz w:val="28"/>
          <w:szCs w:val="28"/>
          <w:lang w:val="uk-UA"/>
        </w:rPr>
        <w:t>://</w:t>
      </w:r>
      <w:r w:rsidRPr="003D25B6">
        <w:rPr>
          <w:color w:val="000000"/>
          <w:sz w:val="28"/>
          <w:szCs w:val="28"/>
        </w:rPr>
        <w:t>korystuisia</w:t>
      </w:r>
      <w:r w:rsidRPr="00CB134C">
        <w:rPr>
          <w:color w:val="000000"/>
          <w:sz w:val="28"/>
          <w:szCs w:val="28"/>
          <w:lang w:val="uk-UA"/>
        </w:rPr>
        <w:t>.</w:t>
      </w:r>
      <w:r w:rsidRPr="003D25B6">
        <w:rPr>
          <w:color w:val="000000"/>
          <w:sz w:val="28"/>
          <w:szCs w:val="28"/>
        </w:rPr>
        <w:t>kr</w:t>
      </w:r>
      <w:r w:rsidRPr="00CB134C">
        <w:rPr>
          <w:color w:val="000000"/>
          <w:sz w:val="28"/>
          <w:szCs w:val="28"/>
          <w:lang w:val="uk-UA"/>
        </w:rPr>
        <w:t>.</w:t>
      </w:r>
      <w:r w:rsidRPr="003D25B6">
        <w:rPr>
          <w:color w:val="000000"/>
          <w:sz w:val="28"/>
          <w:szCs w:val="28"/>
        </w:rPr>
        <w:t>gov</w:t>
      </w:r>
      <w:r w:rsidRPr="00CB134C">
        <w:rPr>
          <w:color w:val="000000"/>
          <w:sz w:val="28"/>
          <w:szCs w:val="28"/>
          <w:lang w:val="uk-UA"/>
        </w:rPr>
        <w:t>.</w:t>
      </w:r>
      <w:r w:rsidRPr="003D25B6">
        <w:rPr>
          <w:color w:val="000000"/>
          <w:sz w:val="28"/>
          <w:szCs w:val="28"/>
        </w:rPr>
        <w:t>ua</w:t>
      </w:r>
      <w:r>
        <w:rPr>
          <w:color w:val="000000"/>
          <w:sz w:val="28"/>
          <w:szCs w:val="28"/>
          <w:lang w:val="uk-UA"/>
        </w:rPr>
        <w:t>), «Аналітика діяльності міської ради. Звітність міського голови» (https://dobrispravy.kr.gov.ua), «Великі дані – ефективність» (https://dostupno.kr.gov.ua), «</w:t>
      </w:r>
      <w:r w:rsidRPr="00D50C32">
        <w:rPr>
          <w:color w:val="000000"/>
          <w:sz w:val="28"/>
          <w:szCs w:val="28"/>
          <w:lang w:val="uk-UA"/>
        </w:rPr>
        <w:t>Е</w:t>
      </w:r>
      <w:r>
        <w:rPr>
          <w:color w:val="000000"/>
          <w:sz w:val="28"/>
          <w:szCs w:val="28"/>
          <w:lang w:val="uk-UA"/>
        </w:rPr>
        <w:t>нергосервіс</w:t>
      </w:r>
      <w:r w:rsidRPr="00D50C32">
        <w:rPr>
          <w:color w:val="000000"/>
          <w:sz w:val="28"/>
          <w:szCs w:val="28"/>
          <w:lang w:val="uk-UA"/>
        </w:rPr>
        <w:t xml:space="preserve">: </w:t>
      </w:r>
      <w:r>
        <w:rPr>
          <w:color w:val="000000"/>
          <w:sz w:val="28"/>
          <w:szCs w:val="28"/>
          <w:lang w:val="uk-UA"/>
        </w:rPr>
        <w:t>облік</w:t>
      </w:r>
      <w:r w:rsidRPr="00D50C32">
        <w:rPr>
          <w:color w:val="000000"/>
          <w:sz w:val="28"/>
          <w:szCs w:val="28"/>
          <w:lang w:val="uk-UA"/>
        </w:rPr>
        <w:t xml:space="preserve">, </w:t>
      </w:r>
      <w:r>
        <w:rPr>
          <w:color w:val="000000"/>
          <w:sz w:val="28"/>
          <w:szCs w:val="28"/>
          <w:lang w:val="uk-UA"/>
        </w:rPr>
        <w:t>контроль</w:t>
      </w:r>
      <w:r w:rsidRPr="00D50C32">
        <w:rPr>
          <w:color w:val="000000"/>
          <w:sz w:val="28"/>
          <w:szCs w:val="28"/>
          <w:lang w:val="uk-UA"/>
        </w:rPr>
        <w:t xml:space="preserve">, </w:t>
      </w:r>
      <w:r>
        <w:rPr>
          <w:color w:val="000000"/>
          <w:sz w:val="28"/>
          <w:szCs w:val="28"/>
          <w:lang w:val="uk-UA"/>
        </w:rPr>
        <w:t>економія» (https://zberihai.kr.gov.ua), «</w:t>
      </w:r>
      <w:r w:rsidRPr="00B7108C">
        <w:rPr>
          <w:color w:val="000000"/>
          <w:sz w:val="28"/>
          <w:szCs w:val="28"/>
          <w:lang w:val="uk-UA"/>
        </w:rPr>
        <w:t>Оцінка якості обслуговування</w:t>
      </w:r>
      <w:r>
        <w:rPr>
          <w:color w:val="000000"/>
          <w:sz w:val="28"/>
          <w:szCs w:val="28"/>
          <w:lang w:val="uk-UA"/>
        </w:rPr>
        <w:t>»</w:t>
      </w:r>
      <w:r w:rsidRPr="00B7108C">
        <w:rPr>
          <w:color w:val="000000"/>
          <w:sz w:val="28"/>
          <w:szCs w:val="28"/>
          <w:lang w:val="uk-UA"/>
        </w:rPr>
        <w:t xml:space="preserve"> (</w:t>
      </w:r>
      <w:r>
        <w:rPr>
          <w:color w:val="000000"/>
          <w:sz w:val="28"/>
          <w:szCs w:val="28"/>
          <w:lang w:val="uk-UA"/>
        </w:rPr>
        <w:t>https://holosui.kr.gov.ua), «Єдиний реєстр земель та об'єктів комунальної власності міста» (https://znai.kr.gov.ua), «Реєстр заявників-учасників АТО/</w:t>
      </w:r>
      <w:r w:rsidRPr="00B7108C">
        <w:rPr>
          <w:color w:val="000000"/>
          <w:sz w:val="28"/>
          <w:szCs w:val="28"/>
          <w:lang w:val="uk-UA"/>
        </w:rPr>
        <w:t>ООС</w:t>
      </w:r>
      <w:r>
        <w:rPr>
          <w:color w:val="000000"/>
          <w:sz w:val="28"/>
          <w:szCs w:val="28"/>
          <w:lang w:val="uk-UA"/>
        </w:rPr>
        <w:t xml:space="preserve"> та членів їх сімей на отримання земельних ділянок для індивідуального житлового будівництва» (https://kontroliui.kr.gov.ua), «Онлайн черга на</w:t>
      </w:r>
      <w:r w:rsidRPr="00B7108C">
        <w:rPr>
          <w:color w:val="000000"/>
          <w:sz w:val="28"/>
          <w:szCs w:val="28"/>
          <w:lang w:val="uk-UA"/>
        </w:rPr>
        <w:t xml:space="preserve"> </w:t>
      </w:r>
      <w:r w:rsidRPr="00B7108C">
        <w:rPr>
          <w:color w:val="000000"/>
          <w:sz w:val="28"/>
          <w:szCs w:val="28"/>
          <w:lang w:val="uk-UA"/>
        </w:rPr>
        <w:lastRenderedPageBreak/>
        <w:t>жит</w:t>
      </w:r>
      <w:r>
        <w:rPr>
          <w:color w:val="000000"/>
          <w:sz w:val="28"/>
          <w:szCs w:val="28"/>
          <w:lang w:val="uk-UA"/>
        </w:rPr>
        <w:t>ло»(https://pereviriai.kr.gov.ua</w:t>
      </w:r>
      <w:r w:rsidRPr="00B7108C">
        <w:rPr>
          <w:color w:val="000000"/>
          <w:sz w:val="28"/>
          <w:szCs w:val="28"/>
          <w:lang w:val="uk-UA"/>
        </w:rPr>
        <w:t>).</w:t>
      </w:r>
    </w:p>
    <w:p w:rsidR="00CC6AF2" w:rsidRPr="00B7108C" w:rsidRDefault="00CC6AF2" w:rsidP="00CC6AF2">
      <w:pPr>
        <w:jc w:val="both"/>
        <w:rPr>
          <w:color w:val="000000"/>
          <w:sz w:val="28"/>
          <w:szCs w:val="28"/>
          <w:lang w:val="uk-UA"/>
        </w:rPr>
      </w:pPr>
      <w:r w:rsidRPr="00B7108C">
        <w:rPr>
          <w:color w:val="000000"/>
          <w:sz w:val="28"/>
          <w:szCs w:val="28"/>
          <w:lang w:val="uk-UA"/>
        </w:rPr>
        <w:tab/>
        <w:t>Тривають заходи із запровадження</w:t>
      </w:r>
      <w:r>
        <w:rPr>
          <w:color w:val="000000"/>
          <w:sz w:val="28"/>
          <w:szCs w:val="28"/>
          <w:lang w:val="uk-UA"/>
        </w:rPr>
        <w:t xml:space="preserve"> багатофункціональної електронної  «Картки криворіжця»</w:t>
      </w:r>
      <w:r w:rsidRPr="00B7108C">
        <w:rPr>
          <w:color w:val="000000"/>
          <w:sz w:val="28"/>
          <w:szCs w:val="28"/>
          <w:lang w:val="uk-UA"/>
        </w:rPr>
        <w:t xml:space="preserve">, </w:t>
      </w:r>
      <w:r>
        <w:rPr>
          <w:color w:val="000000"/>
          <w:sz w:val="28"/>
          <w:szCs w:val="28"/>
          <w:lang w:val="uk-UA"/>
        </w:rPr>
        <w:t>ефективно функціонує Реєстр</w:t>
      </w:r>
      <w:r w:rsidRPr="00B7108C">
        <w:rPr>
          <w:color w:val="000000"/>
          <w:sz w:val="28"/>
          <w:szCs w:val="28"/>
          <w:lang w:val="uk-UA"/>
        </w:rPr>
        <w:t xml:space="preserve"> територіальної громади міста Кривого Рогу. Упроваджено перший етап </w:t>
      </w:r>
      <w:r>
        <w:rPr>
          <w:color w:val="000000"/>
          <w:sz w:val="28"/>
          <w:szCs w:val="28"/>
          <w:lang w:val="uk-UA"/>
        </w:rPr>
        <w:t>програмно-апаратного комплексу «</w:t>
      </w:r>
      <w:r w:rsidRPr="00B7108C">
        <w:rPr>
          <w:color w:val="000000"/>
          <w:sz w:val="28"/>
          <w:szCs w:val="28"/>
          <w:lang w:val="uk-UA"/>
        </w:rPr>
        <w:t>Автоматизована система обліку оплати проїзду в громад</w:t>
      </w:r>
      <w:r>
        <w:rPr>
          <w:color w:val="000000"/>
          <w:sz w:val="28"/>
          <w:szCs w:val="28"/>
          <w:lang w:val="uk-UA"/>
        </w:rPr>
        <w:t>ському транспорті м. Кривий Ріг». Створено «</w:t>
      </w:r>
      <w:r w:rsidRPr="00B7108C">
        <w:rPr>
          <w:color w:val="000000"/>
          <w:sz w:val="28"/>
          <w:szCs w:val="28"/>
          <w:lang w:val="uk-UA"/>
        </w:rPr>
        <w:t>Єдиний диспетчерський центр моніто-рингу роботи міського пасажирського</w:t>
      </w:r>
      <w:r>
        <w:rPr>
          <w:color w:val="000000"/>
          <w:sz w:val="28"/>
          <w:szCs w:val="28"/>
          <w:lang w:val="uk-UA"/>
        </w:rPr>
        <w:t xml:space="preserve"> транспорту та збору інформації»</w:t>
      </w:r>
      <w:r w:rsidRPr="00B7108C">
        <w:rPr>
          <w:color w:val="000000"/>
          <w:sz w:val="28"/>
          <w:szCs w:val="28"/>
          <w:lang w:val="uk-UA"/>
        </w:rPr>
        <w:t>. Проводяться роботи з налагодження GPS-моніторингу на всіх видах громадського транспорту незалежно від форми власності.</w:t>
      </w:r>
    </w:p>
    <w:p w:rsidR="00CC6AF2" w:rsidRPr="00C25FCD" w:rsidRDefault="00CC6AF2" w:rsidP="00CC6AF2">
      <w:pPr>
        <w:jc w:val="both"/>
        <w:rPr>
          <w:color w:val="000000"/>
          <w:sz w:val="28"/>
          <w:szCs w:val="28"/>
          <w:lang w:val="uk-UA"/>
        </w:rPr>
      </w:pPr>
      <w:r>
        <w:rPr>
          <w:szCs w:val="28"/>
          <w:lang w:val="uk-UA"/>
        </w:rPr>
        <w:tab/>
      </w:r>
      <w:r w:rsidRPr="00025B89">
        <w:rPr>
          <w:sz w:val="28"/>
          <w:szCs w:val="28"/>
          <w:lang w:val="uk-UA"/>
        </w:rPr>
        <w:t>Забе</w:t>
      </w:r>
      <w:r>
        <w:rPr>
          <w:sz w:val="28"/>
          <w:szCs w:val="28"/>
          <w:lang w:val="uk-UA"/>
        </w:rPr>
        <w:t>зпечено доступність та стандарти якості через цифровізацію проце</w:t>
      </w:r>
      <w:r w:rsidRPr="00025B89">
        <w:rPr>
          <w:sz w:val="28"/>
          <w:szCs w:val="28"/>
          <w:lang w:val="uk-UA"/>
        </w:rPr>
        <w:t xml:space="preserve">су надання послуг </w:t>
      </w:r>
      <w:r w:rsidRPr="00025B89">
        <w:rPr>
          <w:color w:val="000000"/>
          <w:sz w:val="28"/>
          <w:szCs w:val="28"/>
          <w:lang w:val="uk-UA"/>
        </w:rPr>
        <w:t>Ц</w:t>
      </w:r>
      <w:r>
        <w:rPr>
          <w:color w:val="000000"/>
          <w:sz w:val="28"/>
          <w:szCs w:val="28"/>
          <w:lang w:val="uk-UA"/>
        </w:rPr>
        <w:t>ентром адміністративних послуг «Віза»</w:t>
      </w:r>
      <w:r w:rsidRPr="00025B89">
        <w:rPr>
          <w:color w:val="000000"/>
          <w:sz w:val="28"/>
          <w:szCs w:val="28"/>
          <w:lang w:val="uk-UA"/>
        </w:rPr>
        <w:t xml:space="preserve"> виконкому Криворізької міської ради (надалі −</w:t>
      </w:r>
      <w:r>
        <w:rPr>
          <w:color w:val="000000"/>
          <w:sz w:val="28"/>
          <w:szCs w:val="28"/>
          <w:lang w:val="uk-UA"/>
        </w:rPr>
        <w:t xml:space="preserve"> Центр адміністративних послуг «Віза»</w:t>
      </w:r>
      <w:r w:rsidRPr="00025B89">
        <w:rPr>
          <w:color w:val="000000"/>
          <w:sz w:val="28"/>
          <w:szCs w:val="28"/>
          <w:lang w:val="uk-UA"/>
        </w:rPr>
        <w:t>), іншими офісами послуг органів місцевого самоврядування міста</w:t>
      </w:r>
      <w:r w:rsidRPr="00025B89">
        <w:rPr>
          <w:sz w:val="28"/>
          <w:szCs w:val="28"/>
          <w:lang w:val="uk-UA"/>
        </w:rPr>
        <w:t xml:space="preserve">.  </w:t>
      </w:r>
      <w:r w:rsidRPr="00025B89">
        <w:rPr>
          <w:color w:val="000000"/>
          <w:sz w:val="28"/>
          <w:szCs w:val="28"/>
          <w:lang w:val="uk-UA"/>
        </w:rPr>
        <w:t>Ключовими заходами</w:t>
      </w:r>
      <w:r w:rsidRPr="00025B89">
        <w:rPr>
          <w:sz w:val="28"/>
          <w:szCs w:val="28"/>
          <w:lang w:val="uk-UA"/>
        </w:rPr>
        <w:t xml:space="preserve"> цифрової трансформації системи надання адміністративних послуг є</w:t>
      </w:r>
      <w:r w:rsidRPr="00025B89">
        <w:rPr>
          <w:color w:val="000000"/>
          <w:sz w:val="28"/>
          <w:szCs w:val="28"/>
          <w:lang w:val="uk-UA"/>
        </w:rPr>
        <w:t>: цілодобова доступність вебпорталу</w:t>
      </w:r>
      <w:r>
        <w:rPr>
          <w:color w:val="000000"/>
          <w:sz w:val="28"/>
          <w:szCs w:val="28"/>
          <w:lang w:val="uk-UA"/>
        </w:rPr>
        <w:t xml:space="preserve"> Центру адміністративних послуг «Віза»</w:t>
      </w:r>
      <w:r w:rsidRPr="00025B89">
        <w:rPr>
          <w:color w:val="000000"/>
          <w:sz w:val="28"/>
          <w:szCs w:val="28"/>
          <w:lang w:val="uk-UA"/>
        </w:rPr>
        <w:t xml:space="preserve"> з особистими кабінетами заявників; накопичення інформації в Електронному архіві, технічний супровід та модернізація сервісів і </w:t>
      </w:r>
      <w:r>
        <w:rPr>
          <w:color w:val="000000"/>
          <w:sz w:val="28"/>
          <w:szCs w:val="28"/>
          <w:lang w:val="uk-UA"/>
        </w:rPr>
        <w:t>ресурсів: програмних продуктів «</w:t>
      </w:r>
      <w:r w:rsidRPr="00025B89">
        <w:rPr>
          <w:color w:val="000000"/>
          <w:sz w:val="28"/>
          <w:szCs w:val="28"/>
          <w:lang w:val="uk-UA"/>
        </w:rPr>
        <w:t>Е</w:t>
      </w:r>
      <w:r>
        <w:rPr>
          <w:color w:val="000000"/>
          <w:sz w:val="28"/>
          <w:szCs w:val="28"/>
          <w:lang w:val="uk-UA"/>
        </w:rPr>
        <w:t>лектронна система оцінки якості», «</w:t>
      </w:r>
      <w:r w:rsidRPr="00025B89">
        <w:rPr>
          <w:color w:val="000000"/>
          <w:sz w:val="28"/>
          <w:szCs w:val="28"/>
          <w:lang w:val="uk-UA"/>
        </w:rPr>
        <w:t>Елек</w:t>
      </w:r>
      <w:r>
        <w:rPr>
          <w:color w:val="000000"/>
          <w:sz w:val="28"/>
          <w:szCs w:val="28"/>
          <w:lang w:val="uk-UA"/>
        </w:rPr>
        <w:t>тронна система керування чергою»</w:t>
      </w:r>
      <w:r w:rsidRPr="00025B89">
        <w:rPr>
          <w:color w:val="000000"/>
          <w:sz w:val="28"/>
          <w:szCs w:val="28"/>
          <w:lang w:val="uk-UA"/>
        </w:rPr>
        <w:t xml:space="preserve">; </w:t>
      </w:r>
      <w:r>
        <w:rPr>
          <w:rFonts w:eastAsia="Calibri"/>
          <w:color w:val="000000"/>
          <w:sz w:val="28"/>
          <w:szCs w:val="28"/>
          <w:lang w:val="uk-UA"/>
        </w:rPr>
        <w:t>інтерактивних сервісів «Активний громадянин», «Інтерактивний гід», мобільних додатків «</w:t>
      </w:r>
      <w:r w:rsidRPr="00025B89">
        <w:rPr>
          <w:rFonts w:eastAsia="Calibri"/>
          <w:color w:val="000000"/>
          <w:sz w:val="28"/>
          <w:szCs w:val="28"/>
          <w:lang w:val="uk-UA"/>
        </w:rPr>
        <w:t>Ваш</w:t>
      </w:r>
      <w:r>
        <w:rPr>
          <w:rFonts w:eastAsia="Calibri"/>
          <w:color w:val="000000"/>
          <w:sz w:val="28"/>
          <w:szCs w:val="28"/>
          <w:lang w:val="uk-UA"/>
        </w:rPr>
        <w:t xml:space="preserve"> Центр адміністративних послуг «Віза», «</w:t>
      </w:r>
      <w:r w:rsidRPr="00025B89">
        <w:rPr>
          <w:rFonts w:eastAsia="Calibri"/>
          <w:color w:val="000000"/>
          <w:sz w:val="28"/>
          <w:szCs w:val="28"/>
          <w:lang w:val="uk-UA"/>
        </w:rPr>
        <w:t xml:space="preserve">Попередня реєстрація в електронній черзі </w:t>
      </w:r>
      <w:r>
        <w:rPr>
          <w:rFonts w:eastAsia="Calibri"/>
          <w:color w:val="000000"/>
          <w:sz w:val="28"/>
          <w:szCs w:val="28"/>
          <w:lang w:val="uk-UA"/>
        </w:rPr>
        <w:t>Центру адміністративних послуг «Віза»</w:t>
      </w:r>
      <w:r w:rsidRPr="00025B89">
        <w:rPr>
          <w:rFonts w:eastAsia="Calibri"/>
          <w:color w:val="000000"/>
          <w:sz w:val="28"/>
          <w:szCs w:val="28"/>
          <w:lang w:val="uk-UA"/>
        </w:rPr>
        <w:t>, інформаційних сенсорних кіосків, у тому числі для людей з особливими потребами, місць для самообслуговування тощо.</w:t>
      </w:r>
    </w:p>
    <w:p w:rsidR="00CC6AF2" w:rsidRPr="00025B89" w:rsidRDefault="00CC6AF2" w:rsidP="00CC6AF2">
      <w:pPr>
        <w:spacing w:line="240" w:lineRule="atLeast"/>
        <w:contextualSpacing/>
        <w:jc w:val="both"/>
        <w:rPr>
          <w:color w:val="000000"/>
          <w:sz w:val="28"/>
          <w:szCs w:val="28"/>
          <w:lang w:val="uk-UA"/>
        </w:rPr>
      </w:pPr>
      <w:r>
        <w:rPr>
          <w:rStyle w:val="af4"/>
          <w:rFonts w:ascii="Arial" w:hAnsi="Arial" w:cs="Arial"/>
          <w:color w:val="000000"/>
          <w:sz w:val="21"/>
          <w:szCs w:val="21"/>
          <w:bdr w:val="none" w:sz="0" w:space="0" w:color="auto" w:frame="1"/>
          <w:lang w:val="uk-UA"/>
        </w:rPr>
        <w:tab/>
      </w:r>
      <w:r>
        <w:rPr>
          <w:color w:val="000000"/>
          <w:sz w:val="28"/>
          <w:szCs w:val="28"/>
          <w:lang w:val="uk-UA"/>
        </w:rPr>
        <w:t xml:space="preserve">До загального пульта міської системи відоспостереження та відеонагляду </w:t>
      </w:r>
      <w:r w:rsidRPr="00025B89">
        <w:rPr>
          <w:color w:val="000000"/>
          <w:sz w:val="28"/>
          <w:szCs w:val="28"/>
          <w:lang w:val="uk-UA"/>
        </w:rPr>
        <w:t>підключені вже близь</w:t>
      </w:r>
      <w:r>
        <w:rPr>
          <w:color w:val="000000"/>
          <w:sz w:val="28"/>
          <w:szCs w:val="28"/>
          <w:lang w:val="uk-UA"/>
        </w:rPr>
        <w:t>ко 150 камер відеоспостереження. З них – 46 камер Криворізького</w:t>
      </w:r>
      <w:r w:rsidRPr="00141D83">
        <w:rPr>
          <w:color w:val="000000"/>
          <w:sz w:val="28"/>
          <w:szCs w:val="28"/>
          <w:lang w:val="uk-UA"/>
        </w:rPr>
        <w:t xml:space="preserve"> відділ</w:t>
      </w:r>
      <w:r>
        <w:rPr>
          <w:color w:val="000000"/>
          <w:sz w:val="28"/>
          <w:szCs w:val="28"/>
          <w:lang w:val="uk-UA"/>
        </w:rPr>
        <w:t>у</w:t>
      </w:r>
      <w:r w:rsidRPr="00141D83">
        <w:rPr>
          <w:color w:val="000000"/>
          <w:sz w:val="28"/>
          <w:szCs w:val="28"/>
          <w:lang w:val="uk-UA"/>
        </w:rPr>
        <w:t xml:space="preserve"> поліції Головного управління Національної поліції в Дніпропетровській області</w:t>
      </w:r>
      <w:r>
        <w:rPr>
          <w:color w:val="000000"/>
          <w:sz w:val="28"/>
          <w:szCs w:val="28"/>
          <w:lang w:val="uk-UA"/>
        </w:rPr>
        <w:t>(</w:t>
      </w:r>
      <w:r w:rsidRPr="00025B89">
        <w:rPr>
          <w:color w:val="000000"/>
          <w:sz w:val="28"/>
          <w:szCs w:val="28"/>
          <w:lang w:val="uk-UA"/>
        </w:rPr>
        <w:t>23 – з розп</w:t>
      </w:r>
      <w:r>
        <w:rPr>
          <w:color w:val="000000"/>
          <w:sz w:val="28"/>
          <w:szCs w:val="28"/>
          <w:lang w:val="uk-UA"/>
        </w:rPr>
        <w:t xml:space="preserve">ізнаванням номерних знаків, 23 − </w:t>
      </w:r>
      <w:r w:rsidRPr="00025B89">
        <w:rPr>
          <w:color w:val="000000"/>
          <w:sz w:val="28"/>
          <w:szCs w:val="28"/>
          <w:lang w:val="uk-UA"/>
        </w:rPr>
        <w:t>загального огляду)</w:t>
      </w:r>
      <w:r>
        <w:rPr>
          <w:color w:val="000000"/>
          <w:sz w:val="28"/>
          <w:szCs w:val="28"/>
          <w:lang w:val="uk-UA"/>
        </w:rPr>
        <w:t>,</w:t>
      </w:r>
      <w:r w:rsidRPr="00025B89">
        <w:rPr>
          <w:color w:val="000000"/>
          <w:sz w:val="28"/>
          <w:szCs w:val="28"/>
          <w:lang w:val="uk-UA"/>
        </w:rPr>
        <w:t xml:space="preserve"> майже 50 камер </w:t>
      </w:r>
      <w:r>
        <w:rPr>
          <w:color w:val="000000"/>
          <w:sz w:val="28"/>
          <w:szCs w:val="28"/>
          <w:lang w:val="uk-UA"/>
        </w:rPr>
        <w:t>у навчальних закладах та 7 камер спостереження, що</w:t>
      </w:r>
      <w:r w:rsidRPr="00025B89">
        <w:rPr>
          <w:color w:val="000000"/>
          <w:sz w:val="28"/>
          <w:szCs w:val="28"/>
          <w:lang w:val="uk-UA"/>
        </w:rPr>
        <w:t xml:space="preserve"> розташовані на об’єктах приватної </w:t>
      </w:r>
      <w:r>
        <w:rPr>
          <w:color w:val="000000"/>
          <w:sz w:val="28"/>
          <w:szCs w:val="28"/>
          <w:lang w:val="uk-UA"/>
        </w:rPr>
        <w:t>власності. Зокрема, 3  камери на</w:t>
      </w:r>
      <w:r w:rsidRPr="00025B89">
        <w:rPr>
          <w:color w:val="000000"/>
          <w:sz w:val="28"/>
          <w:szCs w:val="28"/>
          <w:lang w:val="uk-UA"/>
        </w:rPr>
        <w:t xml:space="preserve"> вулиці Ньютона, 4 – на перехресті вулиць Толстого  та Української.</w:t>
      </w:r>
    </w:p>
    <w:p w:rsidR="00CC6AF2" w:rsidRDefault="00CC6AF2" w:rsidP="00CC6AF2">
      <w:pPr>
        <w:jc w:val="both"/>
        <w:rPr>
          <w:color w:val="000000"/>
          <w:sz w:val="28"/>
          <w:szCs w:val="28"/>
          <w:lang w:val="uk-UA"/>
        </w:rPr>
      </w:pPr>
      <w:r>
        <w:rPr>
          <w:color w:val="000000"/>
          <w:sz w:val="28"/>
          <w:szCs w:val="28"/>
          <w:lang w:val="uk-UA"/>
        </w:rPr>
        <w:tab/>
        <w:t>Відкриті дані є одним з пріоритетних напрямів Концепції, складовою цифрової трансформації міста</w:t>
      </w:r>
      <w:r w:rsidRPr="00BF2F3A">
        <w:rPr>
          <w:color w:val="000000"/>
          <w:sz w:val="28"/>
          <w:szCs w:val="28"/>
          <w:lang w:val="uk-UA"/>
        </w:rPr>
        <w:t xml:space="preserve">, згідно з якою певні дані за замовчуванням за допомогою технологій </w:t>
      </w:r>
      <w:r>
        <w:rPr>
          <w:color w:val="000000"/>
          <w:sz w:val="28"/>
          <w:szCs w:val="28"/>
          <w:lang w:val="uk-UA"/>
        </w:rPr>
        <w:t xml:space="preserve">мають </w:t>
      </w:r>
      <w:r w:rsidRPr="00BF2F3A">
        <w:rPr>
          <w:color w:val="000000"/>
          <w:sz w:val="28"/>
          <w:szCs w:val="28"/>
          <w:lang w:val="uk-UA"/>
        </w:rPr>
        <w:t>бути доступними для використання та розповсю</w:t>
      </w:r>
      <w:r>
        <w:rPr>
          <w:color w:val="000000"/>
          <w:sz w:val="28"/>
          <w:szCs w:val="28"/>
          <w:lang w:val="uk-UA"/>
        </w:rPr>
        <w:t>-</w:t>
      </w:r>
      <w:r w:rsidRPr="00BF2F3A">
        <w:rPr>
          <w:color w:val="000000"/>
          <w:sz w:val="28"/>
          <w:szCs w:val="28"/>
          <w:lang w:val="uk-UA"/>
        </w:rPr>
        <w:t xml:space="preserve">дження. Отже, відкритими даними є впорядковані дані, що </w:t>
      </w:r>
      <w:r>
        <w:rPr>
          <w:color w:val="000000"/>
          <w:sz w:val="28"/>
          <w:szCs w:val="28"/>
          <w:lang w:val="uk-UA"/>
        </w:rPr>
        <w:t>перебувають у тому вигляді, у</w:t>
      </w:r>
      <w:r w:rsidRPr="00BF2F3A">
        <w:rPr>
          <w:color w:val="000000"/>
          <w:sz w:val="28"/>
          <w:szCs w:val="28"/>
          <w:lang w:val="uk-UA"/>
        </w:rPr>
        <w:t xml:space="preserve"> якому їх можна завантажити в спеці</w:t>
      </w:r>
      <w:r>
        <w:rPr>
          <w:color w:val="000000"/>
          <w:sz w:val="28"/>
          <w:szCs w:val="28"/>
          <w:lang w:val="uk-UA"/>
        </w:rPr>
        <w:t>алізовані бази, проаналізувати й,</w:t>
      </w:r>
      <w:r w:rsidRPr="00BF2F3A">
        <w:rPr>
          <w:color w:val="000000"/>
          <w:sz w:val="28"/>
          <w:szCs w:val="28"/>
          <w:lang w:val="uk-UA"/>
        </w:rPr>
        <w:t xml:space="preserve"> згодом</w:t>
      </w:r>
      <w:r>
        <w:rPr>
          <w:color w:val="000000"/>
          <w:sz w:val="28"/>
          <w:szCs w:val="28"/>
          <w:lang w:val="uk-UA"/>
        </w:rPr>
        <w:t>,</w:t>
      </w:r>
      <w:r w:rsidRPr="00BF2F3A">
        <w:rPr>
          <w:color w:val="000000"/>
          <w:sz w:val="28"/>
          <w:szCs w:val="28"/>
          <w:lang w:val="uk-UA"/>
        </w:rPr>
        <w:t xml:space="preserve"> представити </w:t>
      </w:r>
      <w:r>
        <w:rPr>
          <w:color w:val="000000"/>
          <w:sz w:val="28"/>
          <w:szCs w:val="28"/>
          <w:lang w:val="uk-UA"/>
        </w:rPr>
        <w:t>наочно</w:t>
      </w:r>
      <w:r w:rsidRPr="00BF2F3A">
        <w:rPr>
          <w:color w:val="000000"/>
          <w:sz w:val="28"/>
          <w:szCs w:val="28"/>
          <w:lang w:val="uk-UA"/>
        </w:rPr>
        <w:t xml:space="preserve">. Відповідно, відкриті дані можуть бути використані для проведення різноманітної аналітики і досліджень, оцінки та контролю роботи органів </w:t>
      </w:r>
      <w:r>
        <w:rPr>
          <w:color w:val="000000"/>
          <w:sz w:val="28"/>
          <w:szCs w:val="28"/>
          <w:lang w:val="uk-UA"/>
        </w:rPr>
        <w:t xml:space="preserve">міської </w:t>
      </w:r>
      <w:r w:rsidRPr="00BF2F3A">
        <w:rPr>
          <w:color w:val="000000"/>
          <w:sz w:val="28"/>
          <w:szCs w:val="28"/>
          <w:lang w:val="uk-UA"/>
        </w:rPr>
        <w:t>влади, ст</w:t>
      </w:r>
      <w:r>
        <w:rPr>
          <w:color w:val="000000"/>
          <w:sz w:val="28"/>
          <w:szCs w:val="28"/>
          <w:lang w:val="uk-UA"/>
        </w:rPr>
        <w:t>ворення та реалізації проєктів, бізнес-ініціатив тощо</w:t>
      </w:r>
      <w:r w:rsidRPr="00BF2F3A">
        <w:rPr>
          <w:color w:val="000000"/>
          <w:sz w:val="28"/>
          <w:szCs w:val="28"/>
          <w:lang w:val="uk-UA"/>
        </w:rPr>
        <w:t xml:space="preserve">. </w:t>
      </w:r>
      <w:r w:rsidRPr="004F78A9">
        <w:rPr>
          <w:color w:val="000000"/>
          <w:sz w:val="28"/>
          <w:szCs w:val="28"/>
          <w:lang w:val="uk-UA"/>
        </w:rPr>
        <w:t>На Єдиному Державному порталі відкритих даних </w:t>
      </w:r>
      <w:hyperlink r:id="rId8" w:history="1">
        <w:r w:rsidRPr="00DD4EF8">
          <w:rPr>
            <w:rStyle w:val="a8"/>
            <w:sz w:val="28"/>
            <w:szCs w:val="28"/>
            <w:lang w:val="uk-UA"/>
          </w:rPr>
          <w:t>(https://data.gov.ua</w:t>
        </w:r>
      </w:hyperlink>
      <w:r>
        <w:rPr>
          <w:color w:val="000000"/>
          <w:sz w:val="28"/>
          <w:szCs w:val="28"/>
          <w:lang w:val="uk-UA"/>
        </w:rPr>
        <w:t>) сьогодні розпорядниками</w:t>
      </w:r>
      <w:r w:rsidRPr="004F78A9">
        <w:rPr>
          <w:color w:val="000000"/>
          <w:sz w:val="28"/>
          <w:szCs w:val="28"/>
          <w:lang w:val="uk-UA"/>
        </w:rPr>
        <w:t xml:space="preserve"> інфор</w:t>
      </w:r>
      <w:r>
        <w:rPr>
          <w:color w:val="000000"/>
          <w:sz w:val="28"/>
          <w:szCs w:val="28"/>
          <w:lang w:val="uk-UA"/>
        </w:rPr>
        <w:t xml:space="preserve">мації </w:t>
      </w:r>
      <w:r w:rsidRPr="004F78A9">
        <w:rPr>
          <w:color w:val="000000"/>
          <w:sz w:val="28"/>
          <w:szCs w:val="28"/>
          <w:lang w:val="uk-UA"/>
        </w:rPr>
        <w:t xml:space="preserve">Кривого Рогу </w:t>
      </w:r>
      <w:r>
        <w:rPr>
          <w:color w:val="000000"/>
          <w:sz w:val="28"/>
          <w:szCs w:val="28"/>
          <w:lang w:val="uk-UA"/>
        </w:rPr>
        <w:t>опубліковано 519 наборів</w:t>
      </w:r>
      <w:r w:rsidRPr="004F78A9">
        <w:rPr>
          <w:color w:val="000000"/>
          <w:sz w:val="28"/>
          <w:szCs w:val="28"/>
          <w:lang w:val="uk-UA"/>
        </w:rPr>
        <w:t xml:space="preserve"> даних</w:t>
      </w:r>
      <w:r>
        <w:rPr>
          <w:color w:val="000000"/>
          <w:sz w:val="28"/>
          <w:szCs w:val="28"/>
          <w:lang w:val="uk-UA"/>
        </w:rPr>
        <w:t>.</w:t>
      </w:r>
    </w:p>
    <w:p w:rsidR="00CC6AF2" w:rsidRDefault="00CC6AF2" w:rsidP="00CC6AF2">
      <w:pPr>
        <w:jc w:val="both"/>
        <w:rPr>
          <w:color w:val="000000"/>
          <w:sz w:val="28"/>
          <w:szCs w:val="28"/>
          <w:lang w:val="uk-UA"/>
        </w:rPr>
      </w:pPr>
      <w:r>
        <w:rPr>
          <w:color w:val="000000"/>
          <w:sz w:val="28"/>
          <w:szCs w:val="28"/>
          <w:lang w:val="uk-UA"/>
        </w:rPr>
        <w:tab/>
        <w:t xml:space="preserve">З </w:t>
      </w:r>
      <w:r>
        <w:rPr>
          <w:sz w:val="28"/>
          <w:szCs w:val="28"/>
          <w:lang w:val="uk-UA"/>
        </w:rPr>
        <w:t xml:space="preserve">2008 року у </w:t>
      </w:r>
      <w:r w:rsidRPr="00F64554">
        <w:rPr>
          <w:sz w:val="28"/>
          <w:szCs w:val="28"/>
          <w:lang w:val="uk-UA"/>
        </w:rPr>
        <w:t>виконкомі міської ради функціонує електронна автомати-зована система електронного документообігу «КАІ Документообіг».</w:t>
      </w:r>
      <w:r>
        <w:rPr>
          <w:sz w:val="28"/>
          <w:szCs w:val="28"/>
          <w:lang w:val="uk-UA"/>
        </w:rPr>
        <w:t xml:space="preserve"> З цією програмою працюють виконкоми районних у місті рад. </w:t>
      </w:r>
    </w:p>
    <w:p w:rsidR="00CC6AF2" w:rsidRDefault="00CC6AF2" w:rsidP="00CC6AF2">
      <w:pPr>
        <w:ind w:firstLine="708"/>
        <w:jc w:val="both"/>
        <w:rPr>
          <w:color w:val="000000" w:themeColor="text1"/>
          <w:sz w:val="28"/>
          <w:szCs w:val="28"/>
          <w:lang w:val="uk-UA"/>
        </w:rPr>
      </w:pPr>
      <w:r w:rsidRPr="00FE230C">
        <w:rPr>
          <w:color w:val="000000" w:themeColor="text1"/>
          <w:sz w:val="28"/>
          <w:szCs w:val="28"/>
          <w:lang w:val="uk-UA"/>
        </w:rPr>
        <w:lastRenderedPageBreak/>
        <w:t>Загальна ситуація в галузі інформатизації у виконкомі міської ради на сьогодні не може бути визнана задовільною.</w:t>
      </w:r>
      <w:r>
        <w:rPr>
          <w:color w:val="000000" w:themeColor="text1"/>
          <w:sz w:val="28"/>
          <w:szCs w:val="28"/>
          <w:lang w:val="uk-UA"/>
        </w:rPr>
        <w:t xml:space="preserve"> </w:t>
      </w:r>
      <w:r w:rsidRPr="00FE230C">
        <w:rPr>
          <w:color w:val="000000" w:themeColor="text1"/>
          <w:sz w:val="28"/>
          <w:szCs w:val="28"/>
          <w:lang w:val="uk-UA"/>
        </w:rPr>
        <w:t>Має місце технічне відставання телекомунікаційних систем, мереж передачі даних, що характеризуються</w:t>
      </w:r>
      <w:r>
        <w:rPr>
          <w:color w:val="000000" w:themeColor="text1"/>
          <w:sz w:val="28"/>
          <w:szCs w:val="28"/>
          <w:lang w:val="uk-UA"/>
        </w:rPr>
        <w:t xml:space="preserve"> недостатн</w:t>
      </w:r>
      <w:r w:rsidRPr="00FE230C">
        <w:rPr>
          <w:color w:val="000000" w:themeColor="text1"/>
          <w:sz w:val="28"/>
          <w:szCs w:val="28"/>
          <w:lang w:val="uk-UA"/>
        </w:rPr>
        <w:t xml:space="preserve">ьою пропускною здатністю, надійністю зв'язку, </w:t>
      </w:r>
      <w:r w:rsidRPr="00E83816">
        <w:rPr>
          <w:color w:val="000000" w:themeColor="text1"/>
          <w:sz w:val="28"/>
          <w:szCs w:val="28"/>
          <w:lang w:val="uk-UA"/>
        </w:rPr>
        <w:t xml:space="preserve">захищеністю, </w:t>
      </w:r>
      <w:r w:rsidRPr="00FE230C">
        <w:rPr>
          <w:color w:val="000000" w:themeColor="text1"/>
          <w:sz w:val="28"/>
          <w:szCs w:val="28"/>
          <w:lang w:val="uk-UA"/>
        </w:rPr>
        <w:t xml:space="preserve">низькою якістю та незначним обсягом послуг. </w:t>
      </w:r>
      <w:r w:rsidRPr="00E83816">
        <w:rPr>
          <w:color w:val="000000" w:themeColor="text1"/>
          <w:sz w:val="28"/>
          <w:szCs w:val="28"/>
          <w:lang w:val="uk-UA"/>
        </w:rPr>
        <w:t>Мережа має дуже складну архітектуру</w:t>
      </w:r>
      <w:r>
        <w:rPr>
          <w:color w:val="000000" w:themeColor="text1"/>
          <w:sz w:val="28"/>
          <w:szCs w:val="28"/>
          <w:lang w:val="uk-UA"/>
        </w:rPr>
        <w:t>,</w:t>
      </w:r>
      <w:r w:rsidRPr="00E83816">
        <w:rPr>
          <w:color w:val="000000" w:themeColor="text1"/>
          <w:sz w:val="28"/>
          <w:szCs w:val="28"/>
          <w:lang w:val="uk-UA"/>
        </w:rPr>
        <w:t xml:space="preserve"> не маючи </w:t>
      </w:r>
      <w:r>
        <w:rPr>
          <w:color w:val="000000" w:themeColor="text1"/>
          <w:sz w:val="28"/>
          <w:szCs w:val="28"/>
          <w:lang w:val="uk-UA"/>
        </w:rPr>
        <w:t xml:space="preserve">при цьому </w:t>
      </w:r>
      <w:r w:rsidRPr="00E83816">
        <w:rPr>
          <w:color w:val="000000" w:themeColor="text1"/>
          <w:sz w:val="28"/>
          <w:szCs w:val="28"/>
          <w:lang w:val="uk-UA"/>
        </w:rPr>
        <w:t>єдиної</w:t>
      </w:r>
      <w:r>
        <w:rPr>
          <w:color w:val="000000" w:themeColor="text1"/>
          <w:sz w:val="28"/>
          <w:szCs w:val="28"/>
          <w:lang w:val="uk-UA"/>
        </w:rPr>
        <w:t xml:space="preserve"> ієрархічної </w:t>
      </w:r>
      <w:r w:rsidRPr="00E83816">
        <w:rPr>
          <w:color w:val="000000" w:themeColor="text1"/>
          <w:sz w:val="28"/>
          <w:szCs w:val="28"/>
          <w:lang w:val="uk-UA"/>
        </w:rPr>
        <w:t>структури.</w:t>
      </w:r>
      <w:r>
        <w:rPr>
          <w:color w:val="000000" w:themeColor="text1"/>
          <w:sz w:val="28"/>
          <w:szCs w:val="28"/>
          <w:lang w:val="uk-UA"/>
        </w:rPr>
        <w:t xml:space="preserve"> </w:t>
      </w:r>
    </w:p>
    <w:p w:rsidR="00CC6AF2" w:rsidRPr="00FE230C" w:rsidRDefault="00CC6AF2" w:rsidP="00CC6AF2">
      <w:pPr>
        <w:ind w:firstLine="708"/>
        <w:jc w:val="both"/>
        <w:rPr>
          <w:color w:val="000000" w:themeColor="text1"/>
          <w:sz w:val="28"/>
          <w:szCs w:val="28"/>
          <w:lang w:val="uk-UA"/>
        </w:rPr>
      </w:pPr>
      <w:r w:rsidRPr="00FE230C">
        <w:rPr>
          <w:color w:val="000000" w:themeColor="text1"/>
          <w:sz w:val="28"/>
          <w:szCs w:val="28"/>
          <w:lang w:val="uk-UA"/>
        </w:rPr>
        <w:t>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створення та постійне оновлення єдиної бази даних комп’ютерного й мережевого обладнання, що використовується для організації доступу та при створенні інформаційних продуктів у автоматизованих системах виконкому міської ради.</w:t>
      </w:r>
    </w:p>
    <w:p w:rsidR="00CC6AF2" w:rsidRPr="00FE230C" w:rsidRDefault="00CC6AF2" w:rsidP="00CC6AF2">
      <w:pPr>
        <w:pStyle w:val="aa"/>
        <w:spacing w:after="0" w:line="240" w:lineRule="auto"/>
        <w:ind w:left="0" w:firstLine="720"/>
        <w:jc w:val="both"/>
        <w:rPr>
          <w:rFonts w:ascii="Times New Roman" w:eastAsia="Times New Roman" w:hAnsi="Times New Roman"/>
          <w:color w:val="000000" w:themeColor="text1"/>
          <w:sz w:val="28"/>
          <w:szCs w:val="28"/>
          <w:lang w:val="uk-UA" w:eastAsia="ru-RU"/>
        </w:rPr>
      </w:pPr>
      <w:r w:rsidRPr="00FE230C">
        <w:rPr>
          <w:rFonts w:ascii="Times New Roman" w:eastAsia="Times New Roman" w:hAnsi="Times New Roman"/>
          <w:color w:val="000000" w:themeColor="text1"/>
          <w:sz w:val="28"/>
          <w:szCs w:val="28"/>
          <w:lang w:val="uk-UA" w:eastAsia="ru-RU"/>
        </w:rPr>
        <w:t>Інтенсивний розвиток інформаційно-комунікаційних технологій, їх упро-вадження в усі сфери життєдіяльності міста та його мешканців викликали нові проблеми,</w:t>
      </w:r>
      <w:r w:rsidR="00E943BE">
        <w:rPr>
          <w:rFonts w:ascii="Times New Roman" w:eastAsia="Times New Roman" w:hAnsi="Times New Roman"/>
          <w:color w:val="000000" w:themeColor="text1"/>
          <w:sz w:val="28"/>
          <w:szCs w:val="28"/>
          <w:lang w:val="uk-UA" w:eastAsia="ru-RU"/>
        </w:rPr>
        <w:t xml:space="preserve"> </w:t>
      </w:r>
      <w:r w:rsidRPr="00FE230C">
        <w:rPr>
          <w:rFonts w:ascii="Times New Roman" w:eastAsia="Times New Roman" w:hAnsi="Times New Roman"/>
          <w:color w:val="000000" w:themeColor="text1"/>
          <w:sz w:val="28"/>
          <w:szCs w:val="28"/>
          <w:lang w:val="uk-UA" w:eastAsia="ru-RU"/>
        </w:rPr>
        <w:t>пов’язані з гарантуванням інформаційної безпеки міста. Кібер</w:t>
      </w:r>
      <w:r>
        <w:rPr>
          <w:rFonts w:ascii="Times New Roman" w:eastAsia="Times New Roman" w:hAnsi="Times New Roman"/>
          <w:color w:val="000000" w:themeColor="text1"/>
          <w:sz w:val="28"/>
          <w:szCs w:val="28"/>
          <w:lang w:val="uk-UA" w:eastAsia="ru-RU"/>
        </w:rPr>
        <w:t>-</w:t>
      </w:r>
      <w:r w:rsidRPr="00FE230C">
        <w:rPr>
          <w:rFonts w:ascii="Times New Roman" w:eastAsia="Times New Roman" w:hAnsi="Times New Roman"/>
          <w:color w:val="000000" w:themeColor="text1"/>
          <w:sz w:val="28"/>
          <w:szCs w:val="28"/>
          <w:lang w:val="uk-UA" w:eastAsia="ru-RU"/>
        </w:rPr>
        <w:t>тероризм і кіберзлочинність – нові явища, що вимагають координації та об'єднання зусиль усіх зацікавлених у протидії їм осіб. Гарантування  інформаційної безпеки як вид діяльності характеризується комплексністю технічних і організаційно-адміністративних заходів, потребує розробки сучасної системи інформаційної безпеки, що враховує світовий досвід.</w:t>
      </w:r>
    </w:p>
    <w:p w:rsidR="00CC6AF2" w:rsidRPr="00FE230C" w:rsidRDefault="00CC6AF2" w:rsidP="00CC6AF2">
      <w:pPr>
        <w:pStyle w:val="aa"/>
        <w:spacing w:after="0" w:line="240" w:lineRule="auto"/>
        <w:ind w:left="0" w:firstLine="567"/>
        <w:jc w:val="both"/>
        <w:rPr>
          <w:rFonts w:ascii="Times New Roman" w:eastAsia="Times New Roman" w:hAnsi="Times New Roman"/>
          <w:color w:val="000000" w:themeColor="text1"/>
          <w:spacing w:val="-4"/>
          <w:sz w:val="28"/>
          <w:szCs w:val="28"/>
          <w:lang w:val="uk-UA" w:eastAsia="ru-RU"/>
        </w:rPr>
      </w:pPr>
      <w:r w:rsidRPr="00FE230C">
        <w:rPr>
          <w:rFonts w:ascii="Times New Roman" w:eastAsia="Times New Roman" w:hAnsi="Times New Roman"/>
          <w:color w:val="000000" w:themeColor="text1"/>
          <w:spacing w:val="-4"/>
          <w:sz w:val="28"/>
          <w:szCs w:val="28"/>
          <w:lang w:val="uk-UA" w:eastAsia="ru-RU"/>
        </w:rPr>
        <w:t>Системний підхід, забезпечення координації та контролю виконання про-</w:t>
      </w:r>
      <w:r>
        <w:rPr>
          <w:rFonts w:ascii="Times New Roman" w:eastAsia="Times New Roman" w:hAnsi="Times New Roman"/>
          <w:color w:val="000000" w:themeColor="text1"/>
          <w:spacing w:val="-4"/>
          <w:sz w:val="28"/>
          <w:szCs w:val="28"/>
          <w:lang w:val="uk-UA" w:eastAsia="ru-RU"/>
        </w:rPr>
        <w:t>є</w:t>
      </w:r>
      <w:r w:rsidRPr="00FE230C">
        <w:rPr>
          <w:rFonts w:ascii="Times New Roman" w:eastAsia="Times New Roman" w:hAnsi="Times New Roman"/>
          <w:color w:val="000000" w:themeColor="text1"/>
          <w:spacing w:val="-4"/>
          <w:sz w:val="28"/>
          <w:szCs w:val="28"/>
          <w:lang w:val="uk-UA" w:eastAsia="ru-RU"/>
        </w:rPr>
        <w:t xml:space="preserve">ктів створення, організації функціонування та розвитку сучасної інформаційно-комунікаційної інфраструктури є механізмами вирішення означених проблем. </w:t>
      </w:r>
    </w:p>
    <w:p w:rsidR="00CC6AF2" w:rsidRPr="009840CA" w:rsidRDefault="00CC6AF2" w:rsidP="00CC6AF2">
      <w:pPr>
        <w:pStyle w:val="aa"/>
        <w:spacing w:after="0" w:line="240" w:lineRule="auto"/>
        <w:ind w:left="0" w:firstLine="720"/>
        <w:jc w:val="both"/>
        <w:rPr>
          <w:rFonts w:ascii="Times New Roman" w:hAnsi="Times New Roman"/>
          <w:sz w:val="28"/>
          <w:szCs w:val="28"/>
          <w:lang w:val="uk-UA"/>
        </w:rPr>
      </w:pPr>
      <w:r>
        <w:rPr>
          <w:rFonts w:ascii="Times New Roman" w:eastAsia="Times New Roman" w:hAnsi="Times New Roman"/>
          <w:sz w:val="28"/>
          <w:szCs w:val="28"/>
          <w:lang w:val="uk-UA" w:eastAsia="ru-RU"/>
        </w:rPr>
        <w:t>Інформатизація сьогодні − потужний інструмент</w:t>
      </w:r>
      <w:r w:rsidRPr="009840CA">
        <w:rPr>
          <w:rFonts w:ascii="Times New Roman" w:eastAsia="Times New Roman" w:hAnsi="Times New Roman"/>
          <w:sz w:val="28"/>
          <w:szCs w:val="28"/>
          <w:lang w:val="uk-UA" w:eastAsia="ru-RU"/>
        </w:rPr>
        <w:t xml:space="preserve"> оновлення та підви-щення ефективності всіх сфер діяльності. Є значний потенціал для покращення  рівня інформаційної взаємодії органів місцевого самоврядування міста з комунальними підприємствами, установами, закладами. </w:t>
      </w:r>
      <w:r w:rsidRPr="009840CA">
        <w:rPr>
          <w:rFonts w:ascii="Times New Roman" w:hAnsi="Times New Roman"/>
          <w:sz w:val="28"/>
          <w:szCs w:val="28"/>
          <w:lang w:val="uk-UA"/>
        </w:rPr>
        <w:t xml:space="preserve">Закладені основи потужної інформаційної та технологічної інфраструктури дозволять значно підвищити рівень досягнення стратегічних </w:t>
      </w:r>
      <w:r>
        <w:rPr>
          <w:rFonts w:ascii="Times New Roman" w:hAnsi="Times New Roman"/>
          <w:sz w:val="28"/>
          <w:szCs w:val="28"/>
          <w:lang w:val="uk-UA"/>
        </w:rPr>
        <w:t xml:space="preserve">і </w:t>
      </w:r>
      <w:r w:rsidRPr="009840CA">
        <w:rPr>
          <w:rFonts w:ascii="Times New Roman" w:hAnsi="Times New Roman"/>
          <w:sz w:val="28"/>
          <w:szCs w:val="28"/>
          <w:lang w:val="uk-UA"/>
        </w:rPr>
        <w:t>операційних цілей, визначених Стратегічним планом розвитку міста Кривого Рогу на період до 2025 року, затвердженого рішенням міської ради від 31.03.2016 №376.</w:t>
      </w:r>
    </w:p>
    <w:p w:rsidR="00CC6AF2" w:rsidRPr="009840CA" w:rsidRDefault="00CC6AF2" w:rsidP="00CC6AF2">
      <w:pPr>
        <w:shd w:val="clear" w:color="auto" w:fill="FFFFFF"/>
        <w:tabs>
          <w:tab w:val="num" w:pos="0"/>
        </w:tabs>
        <w:spacing w:line="310" w:lineRule="exact"/>
        <w:jc w:val="both"/>
        <w:rPr>
          <w:sz w:val="28"/>
          <w:szCs w:val="28"/>
          <w:lang w:val="uk-UA"/>
        </w:rPr>
      </w:pPr>
      <w:r>
        <w:rPr>
          <w:sz w:val="28"/>
          <w:szCs w:val="28"/>
          <w:lang w:val="uk-UA"/>
        </w:rPr>
        <w:tab/>
      </w:r>
      <w:r w:rsidRPr="00967093">
        <w:rPr>
          <w:sz w:val="28"/>
          <w:szCs w:val="28"/>
          <w:lang w:val="uk-UA"/>
        </w:rPr>
        <w:t xml:space="preserve">Технічна підтримка та функціонування існуючих інформаційно-телекомунікаційних систем мають бути забезпечені цілодобово (24/7).  Ще багато процесів діяльності виконавчих органів влади потребують цифрового розвитку, цифрових трансформацій і цифровізації. Важливим завданням залишається придбання обладнання для забезпечення діяльності міської ради та її виконавчих органів, в тому для функціонування центру надання адміністративних послуг, включаючи філії та віддалені робочі місця (60% серверного, мережевого обладнання та обладнання на робочих місцях потребують заміни). </w:t>
      </w:r>
      <w:r>
        <w:rPr>
          <w:sz w:val="28"/>
          <w:szCs w:val="28"/>
          <w:lang w:val="uk-UA"/>
        </w:rPr>
        <w:t xml:space="preserve">Сьогодні </w:t>
      </w:r>
      <w:r w:rsidRPr="00967093">
        <w:rPr>
          <w:sz w:val="28"/>
          <w:szCs w:val="28"/>
          <w:lang w:val="uk-UA"/>
        </w:rPr>
        <w:t xml:space="preserve">до корпоративної мережі підключено </w:t>
      </w:r>
      <w:r>
        <w:rPr>
          <w:sz w:val="28"/>
          <w:szCs w:val="28"/>
          <w:lang w:val="uk-UA"/>
        </w:rPr>
        <w:t>понад 700</w:t>
      </w:r>
      <w:r w:rsidRPr="00967093">
        <w:rPr>
          <w:sz w:val="28"/>
          <w:szCs w:val="28"/>
          <w:lang w:val="uk-UA"/>
        </w:rPr>
        <w:t xml:space="preserve"> внутрішніх користувачів. В місті відсутній ситуаційний центр, який би забезпечував координацію та інформування мешканців.  Залишається низьким, </w:t>
      </w:r>
      <w:r w:rsidRPr="00967093">
        <w:rPr>
          <w:sz w:val="28"/>
          <w:szCs w:val="28"/>
          <w:lang w:val="uk-UA"/>
        </w:rPr>
        <w:lastRenderedPageBreak/>
        <w:t>у порівнянні з іншими містами, рівень використання цифрових технологій у розвиток інфраструктури громади, для підтримки т</w:t>
      </w:r>
      <w:r>
        <w:rPr>
          <w:sz w:val="28"/>
          <w:szCs w:val="28"/>
          <w:lang w:val="uk-UA"/>
        </w:rPr>
        <w:t>а покращення екологічного стану</w:t>
      </w:r>
      <w:r w:rsidRPr="00967093">
        <w:rPr>
          <w:sz w:val="28"/>
          <w:szCs w:val="28"/>
          <w:lang w:val="uk-UA"/>
        </w:rPr>
        <w:t xml:space="preserve"> тощо. Тому  вирішення проблем підвищення рівня безпеки громадян, екологічного стану, захисту важливих інфраструктурних є вкрай важливим. Нагальними залишаються питання забезпечення належного рівня інформаційної безпеки та створення кіберфізичного простору по захисту інформаційно-телекомунікаційних систем, створення комплексних систем захисту інформації (КСЗІ). Основні напрямки Програми</w:t>
      </w:r>
      <w:r>
        <w:rPr>
          <w:sz w:val="28"/>
          <w:szCs w:val="28"/>
          <w:lang w:val="uk-UA"/>
        </w:rPr>
        <w:t xml:space="preserve"> інформатизації та цифровізації, що впроваджувались у 2017-2021</w:t>
      </w:r>
      <w:r w:rsidRPr="00967093">
        <w:rPr>
          <w:sz w:val="28"/>
          <w:szCs w:val="28"/>
          <w:lang w:val="uk-UA"/>
        </w:rPr>
        <w:t xml:space="preserve"> роках, є актуальними і будуть продовжені у новій Програмі.  </w:t>
      </w:r>
    </w:p>
    <w:p w:rsidR="00CC6AF2" w:rsidRDefault="00CC6AF2"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r w:rsidRPr="009840CA">
        <w:rPr>
          <w:b/>
          <w:i/>
          <w:sz w:val="28"/>
          <w:szCs w:val="28"/>
          <w:lang w:val="uk-UA"/>
        </w:rPr>
        <w:t>І</w:t>
      </w:r>
      <w:r w:rsidRPr="009840CA">
        <w:rPr>
          <w:b/>
          <w:i/>
          <w:sz w:val="28"/>
          <w:szCs w:val="28"/>
          <w:lang w:val="en-US"/>
        </w:rPr>
        <w:t>V</w:t>
      </w:r>
      <w:r w:rsidRPr="009840CA">
        <w:rPr>
          <w:b/>
          <w:i/>
          <w:sz w:val="28"/>
          <w:szCs w:val="28"/>
          <w:lang w:val="uk-UA"/>
        </w:rPr>
        <w:t>. Мета,</w:t>
      </w:r>
      <w:r w:rsidR="0046397C">
        <w:rPr>
          <w:b/>
          <w:i/>
          <w:sz w:val="28"/>
          <w:szCs w:val="28"/>
          <w:lang w:val="uk-UA"/>
        </w:rPr>
        <w:t xml:space="preserve"> </w:t>
      </w:r>
      <w:r w:rsidRPr="009840CA">
        <w:rPr>
          <w:b/>
          <w:i/>
          <w:sz w:val="28"/>
          <w:szCs w:val="28"/>
          <w:lang w:val="uk-UA"/>
        </w:rPr>
        <w:t xml:space="preserve">завдання </w:t>
      </w:r>
      <w:r>
        <w:rPr>
          <w:b/>
          <w:i/>
          <w:sz w:val="28"/>
          <w:szCs w:val="28"/>
          <w:lang w:val="uk-UA"/>
        </w:rPr>
        <w:t>та пріоритетні напрями Програми</w:t>
      </w:r>
    </w:p>
    <w:p w:rsidR="00CC6AF2" w:rsidRPr="009840CA" w:rsidRDefault="00CC6AF2" w:rsidP="00CC6AF2">
      <w:pPr>
        <w:pStyle w:val="a3"/>
        <w:spacing w:before="0" w:beforeAutospacing="0" w:after="0" w:afterAutospacing="0"/>
        <w:ind w:firstLine="709"/>
        <w:jc w:val="center"/>
        <w:rPr>
          <w:b/>
          <w:i/>
          <w:sz w:val="16"/>
          <w:szCs w:val="16"/>
          <w:lang w:val="uk-UA"/>
        </w:rPr>
      </w:pPr>
    </w:p>
    <w:p w:rsidR="0046397C" w:rsidRPr="008D5D68" w:rsidRDefault="0046397C" w:rsidP="0046397C">
      <w:pPr>
        <w:tabs>
          <w:tab w:val="left" w:pos="0"/>
        </w:tabs>
        <w:jc w:val="both"/>
        <w:rPr>
          <w:iCs/>
          <w:sz w:val="28"/>
          <w:szCs w:val="28"/>
          <w:lang w:val="uk-UA"/>
        </w:rPr>
      </w:pPr>
      <w:r>
        <w:rPr>
          <w:color w:val="FF0000"/>
          <w:sz w:val="28"/>
          <w:szCs w:val="28"/>
          <w:lang w:val="uk-UA"/>
        </w:rPr>
        <w:tab/>
      </w:r>
      <w:r w:rsidR="00CC6AF2" w:rsidRPr="00C57368">
        <w:rPr>
          <w:iCs/>
          <w:sz w:val="28"/>
          <w:szCs w:val="28"/>
          <w:lang w:val="uk-UA"/>
        </w:rPr>
        <w:t>4.1. Метою Програми є</w:t>
      </w:r>
      <w:r w:rsidRPr="00C57368">
        <w:rPr>
          <w:iCs/>
          <w:sz w:val="28"/>
          <w:szCs w:val="28"/>
          <w:lang w:val="uk-UA"/>
        </w:rPr>
        <w:t xml:space="preserve"> </w:t>
      </w:r>
      <w:r>
        <w:rPr>
          <w:iCs/>
          <w:sz w:val="28"/>
          <w:szCs w:val="28"/>
          <w:lang w:val="uk-UA"/>
        </w:rPr>
        <w:t>з</w:t>
      </w:r>
      <w:r w:rsidRPr="008D5D68">
        <w:rPr>
          <w:iCs/>
          <w:sz w:val="28"/>
          <w:szCs w:val="28"/>
          <w:lang w:val="uk-UA"/>
        </w:rPr>
        <w:t>абезпечення реалізації державної та формування місцевої політики у сфері електронного урядування та електронної демократії, розвитку інформаційного суспільства, цифрових навичок громадян, відкритих</w:t>
      </w:r>
      <w:r>
        <w:rPr>
          <w:iCs/>
          <w:sz w:val="28"/>
          <w:szCs w:val="28"/>
          <w:lang w:val="uk-UA"/>
        </w:rPr>
        <w:t xml:space="preserve"> </w:t>
      </w:r>
      <w:r w:rsidRPr="008D5D68">
        <w:rPr>
          <w:iCs/>
          <w:sz w:val="28"/>
          <w:szCs w:val="28"/>
          <w:lang w:val="uk-UA"/>
        </w:rPr>
        <w:t>даних, місцевих електронних інформаційних</w:t>
      </w:r>
      <w:r>
        <w:rPr>
          <w:iCs/>
          <w:sz w:val="28"/>
          <w:szCs w:val="28"/>
          <w:lang w:val="uk-UA"/>
        </w:rPr>
        <w:t xml:space="preserve"> </w:t>
      </w:r>
      <w:r w:rsidRPr="008D5D68">
        <w:rPr>
          <w:iCs/>
          <w:sz w:val="28"/>
          <w:szCs w:val="28"/>
          <w:lang w:val="uk-UA"/>
        </w:rPr>
        <w:t>ресурсів та сучасних інформаційних технологій, формування у єдиному інформаційному просторі цифрової платформи муніципального управління, орієнтованої на потреби громади</w:t>
      </w:r>
      <w:r w:rsidRPr="0046397C">
        <w:rPr>
          <w:sz w:val="28"/>
          <w:szCs w:val="28"/>
          <w:lang w:val="uk-UA"/>
        </w:rPr>
        <w:t xml:space="preserve"> </w:t>
      </w:r>
      <w:r w:rsidRPr="000929BD">
        <w:rPr>
          <w:sz w:val="28"/>
          <w:szCs w:val="28"/>
          <w:lang w:val="uk-UA"/>
        </w:rPr>
        <w:t>оптимізацію процесів</w:t>
      </w:r>
      <w:r>
        <w:rPr>
          <w:sz w:val="28"/>
          <w:szCs w:val="28"/>
          <w:lang w:val="uk-UA"/>
        </w:rPr>
        <w:t xml:space="preserve"> управління містом</w:t>
      </w:r>
      <w:r w:rsidRPr="008D5D68">
        <w:rPr>
          <w:iCs/>
          <w:sz w:val="28"/>
          <w:szCs w:val="28"/>
          <w:lang w:val="uk-UA"/>
        </w:rPr>
        <w:t>.</w:t>
      </w:r>
    </w:p>
    <w:p w:rsidR="00CC6AF2" w:rsidRDefault="00CC6AF2" w:rsidP="00920B54">
      <w:pPr>
        <w:pStyle w:val="a3"/>
        <w:spacing w:before="0" w:beforeAutospacing="0" w:after="0" w:afterAutospacing="0"/>
        <w:ind w:firstLine="709"/>
        <w:jc w:val="both"/>
        <w:rPr>
          <w:color w:val="000000" w:themeColor="text1"/>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у сфері інформатизації, розвитку електронного урядування, захисту інформації, підвищення якості управління інформаційно-телекомунікаційними системами (бази даних, реєстри, е-сервіси тощо) та ресурсами (центри обробки даних, телекомунікаційні мережі тощо), забезпечення їх функціонування та подальшого розвитку</w:t>
      </w:r>
      <w:r w:rsidR="00A17688">
        <w:rPr>
          <w:color w:val="000000" w:themeColor="text1"/>
          <w:sz w:val="28"/>
          <w:szCs w:val="28"/>
          <w:lang w:val="uk-UA"/>
        </w:rPr>
        <w:t>. Основними завданнями є</w:t>
      </w:r>
      <w:r w:rsidRPr="00DE21F7">
        <w:rPr>
          <w:color w:val="000000" w:themeColor="text1"/>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4.2.5 розвиток електронних сервісів, що забезпечують доступ до 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4.2.6 розвиток муніципальної геоінформаційної системи;</w:t>
      </w:r>
    </w:p>
    <w:p w:rsidR="00CC5D7E" w:rsidRPr="007A0CA4"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C52272">
        <w:rPr>
          <w:sz w:val="28"/>
          <w:szCs w:val="28"/>
          <w:lang w:val="uk-UA"/>
        </w:rPr>
        <w:t>7</w:t>
      </w:r>
      <w:r>
        <w:rPr>
          <w:sz w:val="28"/>
          <w:szCs w:val="28"/>
          <w:lang w:val="uk-UA"/>
        </w:rPr>
        <w:t xml:space="preserve"> </w:t>
      </w:r>
      <w:r w:rsidRPr="007A0CA4">
        <w:rPr>
          <w:sz w:val="28"/>
          <w:szCs w:val="28"/>
          <w:lang w:val="uk-UA"/>
        </w:rPr>
        <w:t xml:space="preserve">створення та супровід </w:t>
      </w:r>
      <w:r w:rsidR="00C52272">
        <w:rPr>
          <w:sz w:val="28"/>
          <w:szCs w:val="28"/>
          <w:lang w:val="uk-UA"/>
        </w:rPr>
        <w:t xml:space="preserve">, розвиток </w:t>
      </w:r>
      <w:r w:rsidRPr="007A0CA4">
        <w:rPr>
          <w:sz w:val="28"/>
          <w:szCs w:val="28"/>
          <w:lang w:val="uk-UA"/>
        </w:rPr>
        <w:t>мережевої інфраструктури;</w:t>
      </w:r>
    </w:p>
    <w:p w:rsidR="00CC6AF2" w:rsidRPr="009840CA"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w:t>
      </w:r>
      <w:r w:rsidR="00BA35DF">
        <w:rPr>
          <w:rFonts w:ascii="Times New Roman" w:hAnsi="Times New Roman" w:cs="Times New Roman"/>
          <w:color w:val="auto"/>
          <w:sz w:val="28"/>
          <w:szCs w:val="28"/>
          <w:lang w:val="uk-UA"/>
        </w:rPr>
        <w:t>3.</w:t>
      </w:r>
      <w:r>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920B54">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 основними </w:t>
      </w:r>
      <w:r>
        <w:rPr>
          <w:rFonts w:ascii="Times New Roman" w:hAnsi="Times New Roman" w:cs="Times New Roman"/>
          <w:color w:val="auto"/>
          <w:sz w:val="28"/>
          <w:szCs w:val="28"/>
          <w:lang w:val="uk-UA"/>
        </w:rPr>
        <w:t>напрям</w:t>
      </w:r>
      <w:r w:rsidR="00BA35DF">
        <w:rPr>
          <w:rFonts w:ascii="Times New Roman" w:hAnsi="Times New Roman" w:cs="Times New Roman"/>
          <w:color w:val="auto"/>
          <w:sz w:val="28"/>
          <w:szCs w:val="28"/>
          <w:lang w:val="uk-UA"/>
        </w:rPr>
        <w:t>ами</w:t>
      </w:r>
      <w:r>
        <w:rPr>
          <w:rFonts w:ascii="Times New Roman" w:hAnsi="Times New Roman" w:cs="Times New Roman"/>
          <w:color w:val="auto"/>
          <w:sz w:val="28"/>
          <w:szCs w:val="28"/>
          <w:lang w:val="uk-UA"/>
        </w:rPr>
        <w:t xml:space="preserve"> (додаток)</w:t>
      </w:r>
      <w:r w:rsidRPr="009840CA">
        <w:rPr>
          <w:rFonts w:ascii="Times New Roman" w:hAnsi="Times New Roman" w:cs="Times New Roman"/>
          <w:color w:val="auto"/>
          <w:sz w:val="28"/>
          <w:szCs w:val="28"/>
          <w:lang w:val="uk-UA"/>
        </w:rPr>
        <w:t>.</w:t>
      </w:r>
    </w:p>
    <w:p w:rsidR="00CC6AF2" w:rsidRDefault="00CC6AF2" w:rsidP="00CC6AF2">
      <w:pPr>
        <w:pStyle w:val="3"/>
        <w:spacing w:before="0" w:beforeAutospacing="0" w:after="0" w:afterAutospacing="0"/>
        <w:jc w:val="center"/>
        <w:rPr>
          <w:i/>
          <w:sz w:val="28"/>
          <w:szCs w:val="28"/>
          <w:lang w:val="uk-UA"/>
        </w:rPr>
      </w:pPr>
    </w:p>
    <w:p w:rsidR="00CC6AF2" w:rsidRPr="009840CA" w:rsidRDefault="00CC6AF2" w:rsidP="00CC6AF2">
      <w:pPr>
        <w:pStyle w:val="6"/>
        <w:keepNext/>
        <w:spacing w:before="0" w:after="0"/>
        <w:ind w:left="1416" w:firstLine="204"/>
        <w:rPr>
          <w:i/>
          <w:sz w:val="28"/>
          <w:szCs w:val="28"/>
          <w:lang w:val="uk-UA"/>
        </w:rPr>
      </w:pPr>
      <w:r w:rsidRPr="009840CA">
        <w:rPr>
          <w:i/>
          <w:sz w:val="28"/>
          <w:szCs w:val="28"/>
          <w:lang w:val="uk-UA"/>
        </w:rPr>
        <w:t xml:space="preserve">V. Фінансове забезпечення Програми </w:t>
      </w:r>
    </w:p>
    <w:p w:rsidR="00CC6AF2" w:rsidRPr="009840CA" w:rsidRDefault="00CC6AF2" w:rsidP="00CC6AF2">
      <w:pPr>
        <w:ind w:firstLine="709"/>
        <w:jc w:val="cente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w:t>
      </w:r>
      <w:r w:rsidRPr="009840CA">
        <w:rPr>
          <w:sz w:val="28"/>
          <w:szCs w:val="28"/>
          <w:lang w:val="uk-UA"/>
        </w:rPr>
        <w:lastRenderedPageBreak/>
        <w:t xml:space="preserve">призначень, затверджених у міському бюджеті 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CC6AF2" w:rsidRPr="009840CA" w:rsidRDefault="00CC6AF2" w:rsidP="00CC6AF2">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r w:rsidRPr="006A49EC">
        <w:rPr>
          <w:b/>
          <w:i/>
          <w:sz w:val="28"/>
          <w:szCs w:val="28"/>
          <w:lang w:val="uk-UA"/>
        </w:rPr>
        <w:t>VІ. Очікувані результати</w:t>
      </w:r>
      <w:r>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6.1.</w:t>
      </w:r>
      <w:r w:rsidR="00E943BE">
        <w:rPr>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6.1.1</w:t>
      </w:r>
      <w:r w:rsidR="006569C0" w:rsidRPr="006569C0">
        <w:rPr>
          <w:rFonts w:eastAsia="Calibri"/>
          <w:color w:val="000000" w:themeColor="text1"/>
          <w:sz w:val="28"/>
          <w:szCs w:val="28"/>
          <w:lang w:val="uk-UA" w:eastAsia="en-US"/>
        </w:rPr>
        <w:t xml:space="preserve"> підвищення якості життя у місті завдяки реалізованим цифровим можливостям</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6.1.2</w:t>
      </w:r>
      <w:r w:rsidR="006569C0" w:rsidRPr="006569C0">
        <w:rPr>
          <w:rFonts w:eastAsia="Calibri"/>
          <w:color w:val="000000" w:themeColor="text1"/>
          <w:sz w:val="28"/>
          <w:szCs w:val="28"/>
          <w:lang w:val="uk-UA" w:eastAsia="en-US"/>
        </w:rPr>
        <w:t xml:space="preserve"> вдосконалення моделі муніципального управління</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6.1.3</w:t>
      </w:r>
      <w:r w:rsidR="006569C0" w:rsidRPr="006569C0">
        <w:rPr>
          <w:rFonts w:eastAsia="Calibri"/>
          <w:color w:val="000000" w:themeColor="text1"/>
          <w:sz w:val="28"/>
          <w:szCs w:val="28"/>
          <w:lang w:val="uk-UA" w:eastAsia="en-US"/>
        </w:rPr>
        <w:t xml:space="preserve"> високий рівень прозорості діяльності міської влади</w:t>
      </w:r>
      <w:r>
        <w:rPr>
          <w:rFonts w:eastAsia="Calibri"/>
          <w:color w:val="000000" w:themeColor="text1"/>
          <w:sz w:val="28"/>
          <w:szCs w:val="28"/>
          <w:lang w:val="uk-UA" w:eastAsia="en-US"/>
        </w:rPr>
        <w:t>;</w:t>
      </w:r>
    </w:p>
    <w:p w:rsidR="00E943BE" w:rsidRDefault="00E943BE" w:rsidP="00E943BE">
      <w:pPr>
        <w:ind w:firstLine="709"/>
        <w:jc w:val="both"/>
        <w:rPr>
          <w:sz w:val="28"/>
          <w:szCs w:val="28"/>
          <w:lang w:val="uk-UA"/>
        </w:rPr>
      </w:pPr>
      <w:r>
        <w:rPr>
          <w:rFonts w:eastAsia="Calibri"/>
          <w:color w:val="000000" w:themeColor="text1"/>
          <w:sz w:val="28"/>
          <w:szCs w:val="28"/>
          <w:lang w:val="uk-UA" w:eastAsia="en-US"/>
        </w:rPr>
        <w:t xml:space="preserve">6.1.4 </w:t>
      </w:r>
      <w:r w:rsidR="006569C0"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Pr>
          <w:sz w:val="28"/>
          <w:szCs w:val="28"/>
          <w:lang w:val="uk-UA"/>
        </w:rPr>
        <w:t>;</w:t>
      </w:r>
    </w:p>
    <w:p w:rsidR="00E943BE" w:rsidRDefault="00E943BE" w:rsidP="00E943BE">
      <w:pPr>
        <w:ind w:firstLine="709"/>
        <w:jc w:val="both"/>
        <w:rPr>
          <w:sz w:val="28"/>
          <w:szCs w:val="28"/>
          <w:lang w:val="uk-UA"/>
        </w:rPr>
      </w:pPr>
      <w:r>
        <w:rPr>
          <w:sz w:val="28"/>
          <w:szCs w:val="28"/>
          <w:lang w:val="uk-UA"/>
        </w:rPr>
        <w:t>6.1.5</w:t>
      </w:r>
      <w:r w:rsidR="006569C0" w:rsidRPr="006569C0">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Pr>
          <w:sz w:val="28"/>
          <w:szCs w:val="28"/>
          <w:lang w:val="uk-UA"/>
        </w:rPr>
        <w:t>;</w:t>
      </w:r>
    </w:p>
    <w:p w:rsidR="00E943BE" w:rsidRDefault="00E943BE" w:rsidP="00E943BE">
      <w:pPr>
        <w:ind w:firstLine="709"/>
        <w:jc w:val="both"/>
        <w:rPr>
          <w:sz w:val="28"/>
          <w:szCs w:val="28"/>
          <w:lang w:val="uk-UA"/>
        </w:rPr>
      </w:pPr>
      <w:r>
        <w:rPr>
          <w:sz w:val="28"/>
          <w:szCs w:val="28"/>
          <w:lang w:val="uk-UA"/>
        </w:rPr>
        <w:t>6.1.6</w:t>
      </w:r>
      <w:r w:rsidR="006569C0" w:rsidRPr="006569C0">
        <w:rPr>
          <w:sz w:val="28"/>
          <w:szCs w:val="28"/>
          <w:lang w:val="uk-UA"/>
        </w:rPr>
        <w:t xml:space="preserve"> забезпечення кіберзахисту міських інформаційних ресурсів</w:t>
      </w:r>
      <w:r>
        <w:rPr>
          <w:sz w:val="28"/>
          <w:szCs w:val="28"/>
          <w:lang w:val="uk-UA"/>
        </w:rPr>
        <w:t>;</w:t>
      </w:r>
    </w:p>
    <w:p w:rsidR="00E943BE" w:rsidRDefault="00E943BE" w:rsidP="00E943BE">
      <w:pPr>
        <w:ind w:firstLine="709"/>
        <w:jc w:val="both"/>
        <w:rPr>
          <w:sz w:val="28"/>
          <w:szCs w:val="28"/>
          <w:lang w:val="uk-UA"/>
        </w:rPr>
      </w:pPr>
      <w:r>
        <w:rPr>
          <w:sz w:val="28"/>
          <w:szCs w:val="28"/>
          <w:lang w:val="uk-UA"/>
        </w:rPr>
        <w:t>6.1.6</w:t>
      </w:r>
      <w:r w:rsidR="006569C0" w:rsidRPr="006569C0">
        <w:rPr>
          <w:sz w:val="28"/>
          <w:szCs w:val="28"/>
          <w:lang w:val="uk-UA"/>
        </w:rPr>
        <w:t xml:space="preserve"> </w:t>
      </w:r>
      <w:r>
        <w:rPr>
          <w:sz w:val="28"/>
          <w:szCs w:val="28"/>
          <w:lang w:val="uk-UA"/>
        </w:rPr>
        <w:t xml:space="preserve">підтримка </w:t>
      </w:r>
      <w:r w:rsidR="006569C0" w:rsidRPr="006569C0">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Pr>
          <w:sz w:val="28"/>
          <w:szCs w:val="28"/>
          <w:lang w:val="uk-UA"/>
        </w:rPr>
        <w:t>6.1.7</w:t>
      </w:r>
      <w:r w:rsidR="006569C0" w:rsidRPr="006569C0">
        <w:rPr>
          <w:sz w:val="28"/>
          <w:szCs w:val="28"/>
          <w:lang w:val="uk-UA"/>
        </w:rPr>
        <w:t xml:space="preserve"> створення сучасної розвиненої єдиної інформаційно-комунікаційної системи як бази для цифрового розвитку міста</w:t>
      </w:r>
      <w:r w:rsidR="006569C0">
        <w:rPr>
          <w:sz w:val="28"/>
          <w:szCs w:val="28"/>
          <w:lang w:val="uk-UA"/>
        </w:rPr>
        <w:t>.</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 xml:space="preserve">6.2. </w:t>
      </w:r>
      <w:r w:rsidRPr="006A49EC">
        <w:rPr>
          <w:color w:val="000000" w:themeColor="text1"/>
          <w:sz w:val="28"/>
          <w:szCs w:val="28"/>
          <w:lang w:val="uk-UA"/>
        </w:rPr>
        <w:t>Застосування передових інноваційних технологій у рамках виконання заходів Програми дозволить інтегрувати місто у світовий інформаційний про</w:t>
      </w:r>
      <w:r>
        <w:rPr>
          <w:color w:val="000000" w:themeColor="text1"/>
          <w:sz w:val="28"/>
          <w:szCs w:val="28"/>
          <w:lang w:val="uk-UA"/>
        </w:rPr>
        <w:t>-</w:t>
      </w:r>
      <w:r w:rsidRPr="006A49EC">
        <w:rPr>
          <w:color w:val="000000" w:themeColor="text1"/>
          <w:sz w:val="28"/>
          <w:szCs w:val="28"/>
          <w:lang w:val="uk-UA"/>
        </w:rPr>
        <w:t xml:space="preserve">стір, брати участь у процесах регіонального та європейського співробітництва,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w:t>
      </w:r>
      <w:r>
        <w:rPr>
          <w:b/>
          <w:bCs/>
          <w:i/>
          <w:iCs/>
          <w:sz w:val="28"/>
          <w:szCs w:val="28"/>
          <w:lang w:val="uk-UA"/>
        </w:rPr>
        <w:t xml:space="preserve">ходом </w:t>
      </w:r>
      <w:r w:rsidRPr="009840CA">
        <w:rPr>
          <w:b/>
          <w:bCs/>
          <w:i/>
          <w:iCs/>
          <w:sz w:val="28"/>
          <w:szCs w:val="28"/>
          <w:lang w:val="uk-UA"/>
        </w:rPr>
        <w:t>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управління інформаційно-комунікаційних технологій виконкому Криворізької міської ради, який </w:t>
      </w:r>
      <w:r>
        <w:rPr>
          <w:bCs/>
          <w:iCs/>
          <w:sz w:val="28"/>
          <w:szCs w:val="28"/>
          <w:lang w:val="uk-UA"/>
        </w:rPr>
        <w:t>за пропозиціями виконавців,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управління інформаційно-комунікаційних технологій 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Pr="009840CA"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виконання </w:t>
      </w:r>
      <w:r>
        <w:rPr>
          <w:sz w:val="28"/>
          <w:szCs w:val="28"/>
        </w:rPr>
        <w:t xml:space="preserve">її </w:t>
      </w:r>
      <w:r w:rsidRPr="009840CA">
        <w:rPr>
          <w:sz w:val="28"/>
          <w:szCs w:val="28"/>
        </w:rPr>
        <w:t>заходів.</w:t>
      </w:r>
    </w:p>
    <w:p w:rsidR="00CC6AF2" w:rsidRDefault="00CC6AF2" w:rsidP="00CC6AF2">
      <w:pPr>
        <w:spacing w:line="192" w:lineRule="auto"/>
        <w:ind w:right="611"/>
        <w:rPr>
          <w:i/>
          <w:color w:val="000000"/>
          <w:sz w:val="28"/>
          <w:szCs w:val="28"/>
          <w:lang w:val="uk-UA"/>
        </w:rPr>
      </w:pPr>
    </w:p>
    <w:p w:rsidR="00CC6AF2" w:rsidRDefault="00CC6AF2" w:rsidP="00CC6AF2">
      <w:pPr>
        <w:spacing w:line="192" w:lineRule="auto"/>
        <w:ind w:right="611"/>
        <w:rPr>
          <w:i/>
          <w:color w:val="000000"/>
          <w:sz w:val="28"/>
          <w:szCs w:val="28"/>
          <w:lang w:val="uk-UA"/>
        </w:rPr>
      </w:pPr>
    </w:p>
    <w:p w:rsidR="00CC6AF2" w:rsidRDefault="00CC6AF2" w:rsidP="00CC6AF2">
      <w:pPr>
        <w:spacing w:line="192" w:lineRule="auto"/>
        <w:ind w:right="611"/>
        <w:rPr>
          <w:i/>
          <w:color w:val="000000"/>
          <w:sz w:val="28"/>
          <w:szCs w:val="28"/>
          <w:lang w:val="uk-UA"/>
        </w:rPr>
      </w:pPr>
    </w:p>
    <w:p w:rsidR="00CC6AF2" w:rsidRDefault="00CC6AF2" w:rsidP="00CC6AF2">
      <w:pPr>
        <w:spacing w:line="192" w:lineRule="auto"/>
        <w:ind w:right="611"/>
        <w:rPr>
          <w:i/>
          <w:color w:val="000000"/>
          <w:sz w:val="28"/>
          <w:szCs w:val="28"/>
          <w:lang w:val="uk-UA"/>
        </w:rPr>
      </w:pPr>
    </w:p>
    <w:p w:rsidR="00CC6AF2" w:rsidRDefault="00CC6AF2" w:rsidP="00CC6AF2">
      <w:pPr>
        <w:spacing w:line="192" w:lineRule="auto"/>
        <w:ind w:right="611"/>
        <w:rPr>
          <w:i/>
          <w:color w:val="000000"/>
          <w:sz w:val="28"/>
          <w:szCs w:val="28"/>
          <w:lang w:val="uk-UA"/>
        </w:rPr>
      </w:pPr>
    </w:p>
    <w:p w:rsidR="00674C6E" w:rsidRPr="00674C6E" w:rsidRDefault="00674C6E" w:rsidP="00674C6E">
      <w:pPr>
        <w:spacing w:line="192" w:lineRule="auto"/>
        <w:ind w:right="611"/>
        <w:rPr>
          <w:b/>
          <w:i/>
          <w:color w:val="000000"/>
          <w:sz w:val="28"/>
          <w:szCs w:val="28"/>
          <w:lang w:val="uk-UA"/>
        </w:rPr>
      </w:pPr>
    </w:p>
    <w:sectPr w:rsidR="00674C6E" w:rsidRPr="00674C6E" w:rsidSect="00214A0E">
      <w:headerReference w:type="even" r:id="rId9"/>
      <w:headerReference w:type="default" r:id="rId10"/>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8E4" w:rsidRDefault="009538E4">
      <w:r>
        <w:separator/>
      </w:r>
    </w:p>
  </w:endnote>
  <w:endnote w:type="continuationSeparator" w:id="0">
    <w:p w:rsidR="009538E4" w:rsidRDefault="0095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8E4" w:rsidRDefault="009538E4">
      <w:r>
        <w:separator/>
      </w:r>
    </w:p>
  </w:footnote>
  <w:footnote w:type="continuationSeparator" w:id="0">
    <w:p w:rsidR="009538E4" w:rsidRDefault="009538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8A9" w:rsidRDefault="00B1236B"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8A9" w:rsidRPr="005D6DBD" w:rsidRDefault="00B1236B"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772543">
      <w:rPr>
        <w:rStyle w:val="a6"/>
        <w:noProof/>
        <w:sz w:val="28"/>
        <w:szCs w:val="28"/>
      </w:rPr>
      <w:t>2</w:t>
    </w:r>
    <w:r w:rsidRPr="005D6DBD">
      <w:rPr>
        <w:rStyle w:val="a6"/>
        <w:sz w:val="28"/>
        <w:szCs w:val="28"/>
      </w:rPr>
      <w:fldChar w:fldCharType="end"/>
    </w:r>
  </w:p>
  <w:p w:rsidR="001E1794" w:rsidRDefault="001E1794">
    <w:pPr>
      <w:pStyle w:val="a4"/>
      <w:rPr>
        <w:lang w:val="uk-UA"/>
      </w:rPr>
    </w:pPr>
  </w:p>
  <w:p w:rsidR="001E1794" w:rsidRPr="001E1794" w:rsidRDefault="001E1794" w:rsidP="001E1794">
    <w:pPr>
      <w:pStyle w:val="a4"/>
      <w:jc w:val="right"/>
      <w:rPr>
        <w:i/>
        <w:sz w:val="24"/>
        <w:szCs w:val="24"/>
        <w:lang w:val="uk-UA"/>
      </w:rPr>
    </w:pPr>
    <w:r w:rsidRPr="001E1794">
      <w:rPr>
        <w:i/>
        <w:sz w:val="24"/>
        <w:szCs w:val="24"/>
        <w:lang w:val="uk-UA"/>
      </w:rPr>
      <w:t>Продовження додатка</w:t>
    </w:r>
  </w:p>
  <w:p w:rsidR="001E1794" w:rsidRPr="001E1794" w:rsidRDefault="001E1794" w:rsidP="001E1794">
    <w:pPr>
      <w:pStyle w:val="a4"/>
      <w:jc w:val="right"/>
      <w:rPr>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2"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9"/>
  </w:num>
  <w:num w:numId="4">
    <w:abstractNumId w:val="6"/>
  </w:num>
  <w:num w:numId="5">
    <w:abstractNumId w:val="10"/>
  </w:num>
  <w:num w:numId="6">
    <w:abstractNumId w:val="8"/>
  </w:num>
  <w:num w:numId="7">
    <w:abstractNumId w:val="12"/>
  </w:num>
  <w:num w:numId="8">
    <w:abstractNumId w:val="3"/>
  </w:num>
  <w:num w:numId="9">
    <w:abstractNumId w:val="5"/>
  </w:num>
  <w:num w:numId="10">
    <w:abstractNumId w:val="0"/>
  </w:num>
  <w:num w:numId="11">
    <w:abstractNumId w:val="13"/>
  </w:num>
  <w:num w:numId="12">
    <w:abstractNumId w:val="4"/>
  </w:num>
  <w:num w:numId="13">
    <w:abstractNumId w:val="1"/>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261B"/>
    <w:rsid w:val="000043D5"/>
    <w:rsid w:val="000052DA"/>
    <w:rsid w:val="000069D2"/>
    <w:rsid w:val="00006F12"/>
    <w:rsid w:val="00007B09"/>
    <w:rsid w:val="00007B70"/>
    <w:rsid w:val="00011FE8"/>
    <w:rsid w:val="000126F3"/>
    <w:rsid w:val="00012700"/>
    <w:rsid w:val="00013CF9"/>
    <w:rsid w:val="00014EAA"/>
    <w:rsid w:val="000160B1"/>
    <w:rsid w:val="00020554"/>
    <w:rsid w:val="000218F0"/>
    <w:rsid w:val="00022F8B"/>
    <w:rsid w:val="00025B89"/>
    <w:rsid w:val="0002641B"/>
    <w:rsid w:val="000278FF"/>
    <w:rsid w:val="0003049B"/>
    <w:rsid w:val="0003136A"/>
    <w:rsid w:val="0003167C"/>
    <w:rsid w:val="00031C18"/>
    <w:rsid w:val="00033202"/>
    <w:rsid w:val="00033279"/>
    <w:rsid w:val="0003368A"/>
    <w:rsid w:val="00033A73"/>
    <w:rsid w:val="0003518F"/>
    <w:rsid w:val="00036CAE"/>
    <w:rsid w:val="00040BA8"/>
    <w:rsid w:val="0004129D"/>
    <w:rsid w:val="00041370"/>
    <w:rsid w:val="00041D23"/>
    <w:rsid w:val="00041F5A"/>
    <w:rsid w:val="00042526"/>
    <w:rsid w:val="00043A8B"/>
    <w:rsid w:val="00044137"/>
    <w:rsid w:val="00046A4F"/>
    <w:rsid w:val="0004745F"/>
    <w:rsid w:val="00051720"/>
    <w:rsid w:val="000536FA"/>
    <w:rsid w:val="000537F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D49"/>
    <w:rsid w:val="0007370C"/>
    <w:rsid w:val="000744C6"/>
    <w:rsid w:val="00076AA9"/>
    <w:rsid w:val="000815A5"/>
    <w:rsid w:val="0008421C"/>
    <w:rsid w:val="00084279"/>
    <w:rsid w:val="00084CFB"/>
    <w:rsid w:val="00087431"/>
    <w:rsid w:val="00087CA3"/>
    <w:rsid w:val="00090E0B"/>
    <w:rsid w:val="00090E73"/>
    <w:rsid w:val="00092426"/>
    <w:rsid w:val="000929BD"/>
    <w:rsid w:val="00092FE6"/>
    <w:rsid w:val="000946B8"/>
    <w:rsid w:val="00094E38"/>
    <w:rsid w:val="00096F30"/>
    <w:rsid w:val="000A02B4"/>
    <w:rsid w:val="000A1BA5"/>
    <w:rsid w:val="000A2125"/>
    <w:rsid w:val="000A3F73"/>
    <w:rsid w:val="000B1616"/>
    <w:rsid w:val="000B35D1"/>
    <w:rsid w:val="000B43BE"/>
    <w:rsid w:val="000B4802"/>
    <w:rsid w:val="000B5BF8"/>
    <w:rsid w:val="000B7234"/>
    <w:rsid w:val="000B7326"/>
    <w:rsid w:val="000C29F7"/>
    <w:rsid w:val="000C3155"/>
    <w:rsid w:val="000C7606"/>
    <w:rsid w:val="000D1DF6"/>
    <w:rsid w:val="000D2747"/>
    <w:rsid w:val="000D316E"/>
    <w:rsid w:val="000D45B6"/>
    <w:rsid w:val="000D6C00"/>
    <w:rsid w:val="000E2DB2"/>
    <w:rsid w:val="000E3E3F"/>
    <w:rsid w:val="000E4C64"/>
    <w:rsid w:val="000E6672"/>
    <w:rsid w:val="000E6CFD"/>
    <w:rsid w:val="000E6D8A"/>
    <w:rsid w:val="000E6F4C"/>
    <w:rsid w:val="000E7CBE"/>
    <w:rsid w:val="000F3D1F"/>
    <w:rsid w:val="000F4585"/>
    <w:rsid w:val="000F4613"/>
    <w:rsid w:val="000F6FC9"/>
    <w:rsid w:val="001008B8"/>
    <w:rsid w:val="001014EC"/>
    <w:rsid w:val="00101A65"/>
    <w:rsid w:val="00102AA6"/>
    <w:rsid w:val="0010416D"/>
    <w:rsid w:val="001047DC"/>
    <w:rsid w:val="001063C8"/>
    <w:rsid w:val="00106655"/>
    <w:rsid w:val="00110598"/>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D24"/>
    <w:rsid w:val="00137496"/>
    <w:rsid w:val="001375A4"/>
    <w:rsid w:val="00137DD5"/>
    <w:rsid w:val="00140108"/>
    <w:rsid w:val="001402BE"/>
    <w:rsid w:val="00141C30"/>
    <w:rsid w:val="00141D83"/>
    <w:rsid w:val="001435CC"/>
    <w:rsid w:val="001442F9"/>
    <w:rsid w:val="00145F38"/>
    <w:rsid w:val="00146E29"/>
    <w:rsid w:val="001473B4"/>
    <w:rsid w:val="001537B6"/>
    <w:rsid w:val="00156E60"/>
    <w:rsid w:val="001600DD"/>
    <w:rsid w:val="00162301"/>
    <w:rsid w:val="00162FC5"/>
    <w:rsid w:val="0016421D"/>
    <w:rsid w:val="00167EF7"/>
    <w:rsid w:val="001752BF"/>
    <w:rsid w:val="00175BFB"/>
    <w:rsid w:val="00177091"/>
    <w:rsid w:val="00177214"/>
    <w:rsid w:val="0017779D"/>
    <w:rsid w:val="001807CC"/>
    <w:rsid w:val="00181E95"/>
    <w:rsid w:val="001851E5"/>
    <w:rsid w:val="00187931"/>
    <w:rsid w:val="00192348"/>
    <w:rsid w:val="00192350"/>
    <w:rsid w:val="00192871"/>
    <w:rsid w:val="001935D2"/>
    <w:rsid w:val="001977E6"/>
    <w:rsid w:val="001A040A"/>
    <w:rsid w:val="001A0B7C"/>
    <w:rsid w:val="001A26B0"/>
    <w:rsid w:val="001A3462"/>
    <w:rsid w:val="001A401D"/>
    <w:rsid w:val="001A51A5"/>
    <w:rsid w:val="001A55CB"/>
    <w:rsid w:val="001A6042"/>
    <w:rsid w:val="001A6FFE"/>
    <w:rsid w:val="001A784C"/>
    <w:rsid w:val="001A7C56"/>
    <w:rsid w:val="001A7F29"/>
    <w:rsid w:val="001B1B02"/>
    <w:rsid w:val="001B1D6F"/>
    <w:rsid w:val="001B28A0"/>
    <w:rsid w:val="001B5A6C"/>
    <w:rsid w:val="001B693D"/>
    <w:rsid w:val="001B76F8"/>
    <w:rsid w:val="001B7D4C"/>
    <w:rsid w:val="001C00AF"/>
    <w:rsid w:val="001C07D3"/>
    <w:rsid w:val="001C1195"/>
    <w:rsid w:val="001C20CB"/>
    <w:rsid w:val="001C2A0E"/>
    <w:rsid w:val="001C3AC4"/>
    <w:rsid w:val="001C3EF2"/>
    <w:rsid w:val="001D18DE"/>
    <w:rsid w:val="001D4436"/>
    <w:rsid w:val="001D4FF9"/>
    <w:rsid w:val="001D7D5C"/>
    <w:rsid w:val="001D7E71"/>
    <w:rsid w:val="001E1794"/>
    <w:rsid w:val="001E19CC"/>
    <w:rsid w:val="001E21F7"/>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1162E"/>
    <w:rsid w:val="00213B9E"/>
    <w:rsid w:val="00213BA8"/>
    <w:rsid w:val="002144E0"/>
    <w:rsid w:val="00214A0E"/>
    <w:rsid w:val="00215A30"/>
    <w:rsid w:val="002160FA"/>
    <w:rsid w:val="002170BD"/>
    <w:rsid w:val="002209BB"/>
    <w:rsid w:val="00221336"/>
    <w:rsid w:val="00224610"/>
    <w:rsid w:val="00224A0D"/>
    <w:rsid w:val="00225BED"/>
    <w:rsid w:val="00225EF7"/>
    <w:rsid w:val="002262D2"/>
    <w:rsid w:val="00226A4F"/>
    <w:rsid w:val="00226A71"/>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20BE"/>
    <w:rsid w:val="0025289E"/>
    <w:rsid w:val="00253580"/>
    <w:rsid w:val="00254012"/>
    <w:rsid w:val="00254CE8"/>
    <w:rsid w:val="00255B8A"/>
    <w:rsid w:val="00255CA2"/>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4A34"/>
    <w:rsid w:val="002A538C"/>
    <w:rsid w:val="002B031F"/>
    <w:rsid w:val="002B06D1"/>
    <w:rsid w:val="002B20FF"/>
    <w:rsid w:val="002B225C"/>
    <w:rsid w:val="002B29DE"/>
    <w:rsid w:val="002B3180"/>
    <w:rsid w:val="002B3D60"/>
    <w:rsid w:val="002B53F3"/>
    <w:rsid w:val="002B72A2"/>
    <w:rsid w:val="002C0223"/>
    <w:rsid w:val="002C0E19"/>
    <w:rsid w:val="002C1574"/>
    <w:rsid w:val="002C15C6"/>
    <w:rsid w:val="002C19D5"/>
    <w:rsid w:val="002C2705"/>
    <w:rsid w:val="002C2AF6"/>
    <w:rsid w:val="002C3C2B"/>
    <w:rsid w:val="002C401B"/>
    <w:rsid w:val="002C465F"/>
    <w:rsid w:val="002C5AB8"/>
    <w:rsid w:val="002C714B"/>
    <w:rsid w:val="002D19FB"/>
    <w:rsid w:val="002D20C2"/>
    <w:rsid w:val="002D3B14"/>
    <w:rsid w:val="002D49F3"/>
    <w:rsid w:val="002D4E0B"/>
    <w:rsid w:val="002D5048"/>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959"/>
    <w:rsid w:val="003072A7"/>
    <w:rsid w:val="003117EC"/>
    <w:rsid w:val="0031198B"/>
    <w:rsid w:val="003119D0"/>
    <w:rsid w:val="003140E0"/>
    <w:rsid w:val="00314C2D"/>
    <w:rsid w:val="00315F51"/>
    <w:rsid w:val="00316023"/>
    <w:rsid w:val="00316582"/>
    <w:rsid w:val="00316B5F"/>
    <w:rsid w:val="00316BAB"/>
    <w:rsid w:val="00316C0F"/>
    <w:rsid w:val="00316E50"/>
    <w:rsid w:val="003170A6"/>
    <w:rsid w:val="00317628"/>
    <w:rsid w:val="00317C69"/>
    <w:rsid w:val="003231DC"/>
    <w:rsid w:val="00323775"/>
    <w:rsid w:val="003300D6"/>
    <w:rsid w:val="003325E1"/>
    <w:rsid w:val="0033261B"/>
    <w:rsid w:val="003335DC"/>
    <w:rsid w:val="00333A8A"/>
    <w:rsid w:val="00333F59"/>
    <w:rsid w:val="00334317"/>
    <w:rsid w:val="00334528"/>
    <w:rsid w:val="00334FEF"/>
    <w:rsid w:val="00335591"/>
    <w:rsid w:val="00336F0A"/>
    <w:rsid w:val="0033748D"/>
    <w:rsid w:val="003401E6"/>
    <w:rsid w:val="00340370"/>
    <w:rsid w:val="00340EE5"/>
    <w:rsid w:val="00341DC9"/>
    <w:rsid w:val="00341E30"/>
    <w:rsid w:val="00344243"/>
    <w:rsid w:val="00347326"/>
    <w:rsid w:val="0035231C"/>
    <w:rsid w:val="0035354C"/>
    <w:rsid w:val="00355FEB"/>
    <w:rsid w:val="003572D8"/>
    <w:rsid w:val="003619D1"/>
    <w:rsid w:val="003621B8"/>
    <w:rsid w:val="003627C8"/>
    <w:rsid w:val="00362BFE"/>
    <w:rsid w:val="003635A5"/>
    <w:rsid w:val="00364552"/>
    <w:rsid w:val="00366452"/>
    <w:rsid w:val="00366B4B"/>
    <w:rsid w:val="003670D5"/>
    <w:rsid w:val="00367572"/>
    <w:rsid w:val="00367B47"/>
    <w:rsid w:val="00370966"/>
    <w:rsid w:val="00372053"/>
    <w:rsid w:val="00374308"/>
    <w:rsid w:val="0037470F"/>
    <w:rsid w:val="00375222"/>
    <w:rsid w:val="00376B13"/>
    <w:rsid w:val="00380563"/>
    <w:rsid w:val="00381082"/>
    <w:rsid w:val="00385EFC"/>
    <w:rsid w:val="00386EB2"/>
    <w:rsid w:val="003875A4"/>
    <w:rsid w:val="00387968"/>
    <w:rsid w:val="00392A51"/>
    <w:rsid w:val="003934EB"/>
    <w:rsid w:val="0039364A"/>
    <w:rsid w:val="003938C0"/>
    <w:rsid w:val="003938C9"/>
    <w:rsid w:val="00393ACC"/>
    <w:rsid w:val="0039535F"/>
    <w:rsid w:val="00395E08"/>
    <w:rsid w:val="003962FE"/>
    <w:rsid w:val="00397B60"/>
    <w:rsid w:val="003A166D"/>
    <w:rsid w:val="003A1BA6"/>
    <w:rsid w:val="003A223E"/>
    <w:rsid w:val="003A54D8"/>
    <w:rsid w:val="003A5C40"/>
    <w:rsid w:val="003A7E9A"/>
    <w:rsid w:val="003B09E5"/>
    <w:rsid w:val="003B4265"/>
    <w:rsid w:val="003B42C9"/>
    <w:rsid w:val="003B4618"/>
    <w:rsid w:val="003B60D0"/>
    <w:rsid w:val="003B7061"/>
    <w:rsid w:val="003C1DF1"/>
    <w:rsid w:val="003C57F8"/>
    <w:rsid w:val="003C6DED"/>
    <w:rsid w:val="003D021F"/>
    <w:rsid w:val="003D1A6F"/>
    <w:rsid w:val="003D25B6"/>
    <w:rsid w:val="003D25F5"/>
    <w:rsid w:val="003D5125"/>
    <w:rsid w:val="003D545A"/>
    <w:rsid w:val="003D7200"/>
    <w:rsid w:val="003E1030"/>
    <w:rsid w:val="003E361E"/>
    <w:rsid w:val="003E3DF7"/>
    <w:rsid w:val="003E42B5"/>
    <w:rsid w:val="003E4B3A"/>
    <w:rsid w:val="003E760D"/>
    <w:rsid w:val="003F05FD"/>
    <w:rsid w:val="003F290C"/>
    <w:rsid w:val="003F2A8A"/>
    <w:rsid w:val="003F2E42"/>
    <w:rsid w:val="003F37A7"/>
    <w:rsid w:val="003F69F2"/>
    <w:rsid w:val="003F6CA7"/>
    <w:rsid w:val="004003CA"/>
    <w:rsid w:val="00401857"/>
    <w:rsid w:val="0040221B"/>
    <w:rsid w:val="004022F3"/>
    <w:rsid w:val="004031ED"/>
    <w:rsid w:val="00403F94"/>
    <w:rsid w:val="0040650B"/>
    <w:rsid w:val="00407990"/>
    <w:rsid w:val="00407FE1"/>
    <w:rsid w:val="00411215"/>
    <w:rsid w:val="00412DB0"/>
    <w:rsid w:val="00413874"/>
    <w:rsid w:val="00413EA8"/>
    <w:rsid w:val="00414EEB"/>
    <w:rsid w:val="00421AC3"/>
    <w:rsid w:val="00423B73"/>
    <w:rsid w:val="00424799"/>
    <w:rsid w:val="00424803"/>
    <w:rsid w:val="00425D3C"/>
    <w:rsid w:val="00430ED9"/>
    <w:rsid w:val="00430FA3"/>
    <w:rsid w:val="00432BB5"/>
    <w:rsid w:val="00433665"/>
    <w:rsid w:val="00434D4D"/>
    <w:rsid w:val="00435E96"/>
    <w:rsid w:val="004369CA"/>
    <w:rsid w:val="00441C6F"/>
    <w:rsid w:val="00442C17"/>
    <w:rsid w:val="00444990"/>
    <w:rsid w:val="0044499E"/>
    <w:rsid w:val="00444AF6"/>
    <w:rsid w:val="004469CB"/>
    <w:rsid w:val="00450561"/>
    <w:rsid w:val="00450625"/>
    <w:rsid w:val="00450940"/>
    <w:rsid w:val="00450CEB"/>
    <w:rsid w:val="004515EA"/>
    <w:rsid w:val="004519EA"/>
    <w:rsid w:val="004540F5"/>
    <w:rsid w:val="00454381"/>
    <w:rsid w:val="004546A7"/>
    <w:rsid w:val="00454B62"/>
    <w:rsid w:val="00456BB2"/>
    <w:rsid w:val="004572A1"/>
    <w:rsid w:val="00457444"/>
    <w:rsid w:val="004576DF"/>
    <w:rsid w:val="00457D86"/>
    <w:rsid w:val="0046100D"/>
    <w:rsid w:val="004622BC"/>
    <w:rsid w:val="00463348"/>
    <w:rsid w:val="0046397C"/>
    <w:rsid w:val="004639FF"/>
    <w:rsid w:val="00465D8E"/>
    <w:rsid w:val="0046685C"/>
    <w:rsid w:val="0046712C"/>
    <w:rsid w:val="0047078B"/>
    <w:rsid w:val="0047271F"/>
    <w:rsid w:val="00473AEE"/>
    <w:rsid w:val="004751C5"/>
    <w:rsid w:val="004762CB"/>
    <w:rsid w:val="00476B15"/>
    <w:rsid w:val="0047704B"/>
    <w:rsid w:val="004805C6"/>
    <w:rsid w:val="0048168D"/>
    <w:rsid w:val="004830FF"/>
    <w:rsid w:val="0048466C"/>
    <w:rsid w:val="00486282"/>
    <w:rsid w:val="00491739"/>
    <w:rsid w:val="0049394F"/>
    <w:rsid w:val="00494331"/>
    <w:rsid w:val="00494F1A"/>
    <w:rsid w:val="00495221"/>
    <w:rsid w:val="00496C40"/>
    <w:rsid w:val="004A0DA0"/>
    <w:rsid w:val="004A20FF"/>
    <w:rsid w:val="004A316B"/>
    <w:rsid w:val="004A3656"/>
    <w:rsid w:val="004A6A72"/>
    <w:rsid w:val="004B1233"/>
    <w:rsid w:val="004B3824"/>
    <w:rsid w:val="004B54B5"/>
    <w:rsid w:val="004B5BC0"/>
    <w:rsid w:val="004B5E68"/>
    <w:rsid w:val="004C1380"/>
    <w:rsid w:val="004C24B4"/>
    <w:rsid w:val="004C25DB"/>
    <w:rsid w:val="004C395E"/>
    <w:rsid w:val="004C45B8"/>
    <w:rsid w:val="004C4E8A"/>
    <w:rsid w:val="004C501F"/>
    <w:rsid w:val="004C5B94"/>
    <w:rsid w:val="004D01E9"/>
    <w:rsid w:val="004D07C3"/>
    <w:rsid w:val="004D0F2C"/>
    <w:rsid w:val="004D17D6"/>
    <w:rsid w:val="004D3C19"/>
    <w:rsid w:val="004D41C7"/>
    <w:rsid w:val="004E047B"/>
    <w:rsid w:val="004E0F6E"/>
    <w:rsid w:val="004E298B"/>
    <w:rsid w:val="004E3831"/>
    <w:rsid w:val="004E3C7C"/>
    <w:rsid w:val="004E44BD"/>
    <w:rsid w:val="004E4F7C"/>
    <w:rsid w:val="004E74C0"/>
    <w:rsid w:val="004F022D"/>
    <w:rsid w:val="004F2463"/>
    <w:rsid w:val="004F25C2"/>
    <w:rsid w:val="004F3595"/>
    <w:rsid w:val="004F43B1"/>
    <w:rsid w:val="004F4D79"/>
    <w:rsid w:val="004F5029"/>
    <w:rsid w:val="004F593A"/>
    <w:rsid w:val="004F6FBB"/>
    <w:rsid w:val="004F78A9"/>
    <w:rsid w:val="00504D72"/>
    <w:rsid w:val="005066F8"/>
    <w:rsid w:val="00507DDA"/>
    <w:rsid w:val="00510C57"/>
    <w:rsid w:val="0051239F"/>
    <w:rsid w:val="0051243A"/>
    <w:rsid w:val="0051284C"/>
    <w:rsid w:val="00516CC7"/>
    <w:rsid w:val="0051751D"/>
    <w:rsid w:val="00517B3D"/>
    <w:rsid w:val="00520D27"/>
    <w:rsid w:val="00523C28"/>
    <w:rsid w:val="00523C8C"/>
    <w:rsid w:val="005244A6"/>
    <w:rsid w:val="00524DEC"/>
    <w:rsid w:val="005270F4"/>
    <w:rsid w:val="00527F4C"/>
    <w:rsid w:val="00531817"/>
    <w:rsid w:val="005319BA"/>
    <w:rsid w:val="00534020"/>
    <w:rsid w:val="00534507"/>
    <w:rsid w:val="005349DB"/>
    <w:rsid w:val="00535D78"/>
    <w:rsid w:val="00536875"/>
    <w:rsid w:val="0053758C"/>
    <w:rsid w:val="00541A83"/>
    <w:rsid w:val="00541E1E"/>
    <w:rsid w:val="00543241"/>
    <w:rsid w:val="00543E83"/>
    <w:rsid w:val="0054440C"/>
    <w:rsid w:val="00545EC8"/>
    <w:rsid w:val="005468F1"/>
    <w:rsid w:val="005523A1"/>
    <w:rsid w:val="005527C4"/>
    <w:rsid w:val="00555801"/>
    <w:rsid w:val="00555961"/>
    <w:rsid w:val="00555DF3"/>
    <w:rsid w:val="0055686D"/>
    <w:rsid w:val="00556A23"/>
    <w:rsid w:val="00556F15"/>
    <w:rsid w:val="00564262"/>
    <w:rsid w:val="00565612"/>
    <w:rsid w:val="00565954"/>
    <w:rsid w:val="00566066"/>
    <w:rsid w:val="00566367"/>
    <w:rsid w:val="005701E9"/>
    <w:rsid w:val="005704EB"/>
    <w:rsid w:val="00570ACC"/>
    <w:rsid w:val="005724FD"/>
    <w:rsid w:val="005726DE"/>
    <w:rsid w:val="005738E8"/>
    <w:rsid w:val="005748A0"/>
    <w:rsid w:val="005748D5"/>
    <w:rsid w:val="005766C4"/>
    <w:rsid w:val="0058017B"/>
    <w:rsid w:val="005812A9"/>
    <w:rsid w:val="005825BB"/>
    <w:rsid w:val="00583736"/>
    <w:rsid w:val="00584032"/>
    <w:rsid w:val="00584430"/>
    <w:rsid w:val="005848F5"/>
    <w:rsid w:val="00586E05"/>
    <w:rsid w:val="005870FF"/>
    <w:rsid w:val="00587B8E"/>
    <w:rsid w:val="005907CD"/>
    <w:rsid w:val="0059106A"/>
    <w:rsid w:val="005914C5"/>
    <w:rsid w:val="005919A2"/>
    <w:rsid w:val="005925F2"/>
    <w:rsid w:val="005929DF"/>
    <w:rsid w:val="0059315F"/>
    <w:rsid w:val="0059406F"/>
    <w:rsid w:val="00594FCF"/>
    <w:rsid w:val="005961BE"/>
    <w:rsid w:val="00597870"/>
    <w:rsid w:val="005A35D9"/>
    <w:rsid w:val="005A3C21"/>
    <w:rsid w:val="005A3D2C"/>
    <w:rsid w:val="005A781C"/>
    <w:rsid w:val="005B0BDE"/>
    <w:rsid w:val="005B0FB1"/>
    <w:rsid w:val="005B1B4F"/>
    <w:rsid w:val="005B2E87"/>
    <w:rsid w:val="005B39F5"/>
    <w:rsid w:val="005B47D9"/>
    <w:rsid w:val="005B5148"/>
    <w:rsid w:val="005C0E34"/>
    <w:rsid w:val="005C0F1E"/>
    <w:rsid w:val="005C1598"/>
    <w:rsid w:val="005C2207"/>
    <w:rsid w:val="005C2834"/>
    <w:rsid w:val="005C28FB"/>
    <w:rsid w:val="005C4A9B"/>
    <w:rsid w:val="005C4E9D"/>
    <w:rsid w:val="005C5A92"/>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1639"/>
    <w:rsid w:val="00611D0A"/>
    <w:rsid w:val="00611D88"/>
    <w:rsid w:val="00612E61"/>
    <w:rsid w:val="0061359E"/>
    <w:rsid w:val="00613CFC"/>
    <w:rsid w:val="0061401B"/>
    <w:rsid w:val="0061583F"/>
    <w:rsid w:val="00616426"/>
    <w:rsid w:val="00617208"/>
    <w:rsid w:val="00620260"/>
    <w:rsid w:val="006202FC"/>
    <w:rsid w:val="006207A2"/>
    <w:rsid w:val="006245A0"/>
    <w:rsid w:val="006259EE"/>
    <w:rsid w:val="00625AE1"/>
    <w:rsid w:val="00625BBA"/>
    <w:rsid w:val="006263D7"/>
    <w:rsid w:val="00626730"/>
    <w:rsid w:val="00626D40"/>
    <w:rsid w:val="00626DEB"/>
    <w:rsid w:val="00630561"/>
    <w:rsid w:val="00631FC7"/>
    <w:rsid w:val="00636BB1"/>
    <w:rsid w:val="00637B46"/>
    <w:rsid w:val="0064100E"/>
    <w:rsid w:val="00641684"/>
    <w:rsid w:val="00642AE4"/>
    <w:rsid w:val="00643047"/>
    <w:rsid w:val="006437CB"/>
    <w:rsid w:val="00644750"/>
    <w:rsid w:val="00647A5B"/>
    <w:rsid w:val="0065008D"/>
    <w:rsid w:val="00650B4F"/>
    <w:rsid w:val="0065273B"/>
    <w:rsid w:val="00652A75"/>
    <w:rsid w:val="00653E0C"/>
    <w:rsid w:val="00654904"/>
    <w:rsid w:val="00654AB4"/>
    <w:rsid w:val="006569C0"/>
    <w:rsid w:val="006617C7"/>
    <w:rsid w:val="0066186F"/>
    <w:rsid w:val="00661F87"/>
    <w:rsid w:val="00662B06"/>
    <w:rsid w:val="00663208"/>
    <w:rsid w:val="0066348C"/>
    <w:rsid w:val="006642EB"/>
    <w:rsid w:val="00664A73"/>
    <w:rsid w:val="00664C4B"/>
    <w:rsid w:val="006709B8"/>
    <w:rsid w:val="006712C1"/>
    <w:rsid w:val="006717D9"/>
    <w:rsid w:val="00671848"/>
    <w:rsid w:val="00671CBC"/>
    <w:rsid w:val="00672441"/>
    <w:rsid w:val="006724FD"/>
    <w:rsid w:val="006739FD"/>
    <w:rsid w:val="00674A2A"/>
    <w:rsid w:val="00674C6E"/>
    <w:rsid w:val="00675D04"/>
    <w:rsid w:val="006775CA"/>
    <w:rsid w:val="00680A76"/>
    <w:rsid w:val="00680B3F"/>
    <w:rsid w:val="0068177F"/>
    <w:rsid w:val="006818E5"/>
    <w:rsid w:val="006827CF"/>
    <w:rsid w:val="00682EB7"/>
    <w:rsid w:val="0068371D"/>
    <w:rsid w:val="00685AA5"/>
    <w:rsid w:val="006875B4"/>
    <w:rsid w:val="006919AD"/>
    <w:rsid w:val="0069315C"/>
    <w:rsid w:val="00693F60"/>
    <w:rsid w:val="006941F7"/>
    <w:rsid w:val="006947A2"/>
    <w:rsid w:val="00695EB6"/>
    <w:rsid w:val="00695F98"/>
    <w:rsid w:val="00696513"/>
    <w:rsid w:val="006A0FC2"/>
    <w:rsid w:val="006A316A"/>
    <w:rsid w:val="006A49EC"/>
    <w:rsid w:val="006A56D8"/>
    <w:rsid w:val="006A5BCB"/>
    <w:rsid w:val="006B1E11"/>
    <w:rsid w:val="006B2507"/>
    <w:rsid w:val="006B2999"/>
    <w:rsid w:val="006B3ECA"/>
    <w:rsid w:val="006B4C88"/>
    <w:rsid w:val="006B5A7A"/>
    <w:rsid w:val="006B66AD"/>
    <w:rsid w:val="006C2293"/>
    <w:rsid w:val="006C2BD3"/>
    <w:rsid w:val="006C463C"/>
    <w:rsid w:val="006C549D"/>
    <w:rsid w:val="006C5D31"/>
    <w:rsid w:val="006C6AA3"/>
    <w:rsid w:val="006C7CFD"/>
    <w:rsid w:val="006D0F9F"/>
    <w:rsid w:val="006D1F47"/>
    <w:rsid w:val="006D21C3"/>
    <w:rsid w:val="006D2E04"/>
    <w:rsid w:val="006D4B51"/>
    <w:rsid w:val="006D5B35"/>
    <w:rsid w:val="006D7408"/>
    <w:rsid w:val="006E01DF"/>
    <w:rsid w:val="006E51F5"/>
    <w:rsid w:val="006E5D60"/>
    <w:rsid w:val="006E5D81"/>
    <w:rsid w:val="006F27A5"/>
    <w:rsid w:val="006F31BC"/>
    <w:rsid w:val="006F3718"/>
    <w:rsid w:val="006F68C0"/>
    <w:rsid w:val="006F6FAF"/>
    <w:rsid w:val="006F7482"/>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E3A"/>
    <w:rsid w:val="0072391F"/>
    <w:rsid w:val="0072393A"/>
    <w:rsid w:val="00725EE9"/>
    <w:rsid w:val="00727AFA"/>
    <w:rsid w:val="00727BBF"/>
    <w:rsid w:val="00730089"/>
    <w:rsid w:val="007324B2"/>
    <w:rsid w:val="00734FA5"/>
    <w:rsid w:val="00735C59"/>
    <w:rsid w:val="00737AF2"/>
    <w:rsid w:val="00740316"/>
    <w:rsid w:val="007406E6"/>
    <w:rsid w:val="00743203"/>
    <w:rsid w:val="00743742"/>
    <w:rsid w:val="007467C1"/>
    <w:rsid w:val="00747746"/>
    <w:rsid w:val="00752B56"/>
    <w:rsid w:val="0075390E"/>
    <w:rsid w:val="00757399"/>
    <w:rsid w:val="007611E1"/>
    <w:rsid w:val="0076280D"/>
    <w:rsid w:val="00762AD3"/>
    <w:rsid w:val="00766EA8"/>
    <w:rsid w:val="0077164C"/>
    <w:rsid w:val="00772543"/>
    <w:rsid w:val="00772F58"/>
    <w:rsid w:val="00773549"/>
    <w:rsid w:val="00773AB2"/>
    <w:rsid w:val="00773F27"/>
    <w:rsid w:val="007775C2"/>
    <w:rsid w:val="0078289E"/>
    <w:rsid w:val="0078291D"/>
    <w:rsid w:val="00784972"/>
    <w:rsid w:val="007908AF"/>
    <w:rsid w:val="00790ED6"/>
    <w:rsid w:val="007919EB"/>
    <w:rsid w:val="00792632"/>
    <w:rsid w:val="007956CA"/>
    <w:rsid w:val="007A0CA4"/>
    <w:rsid w:val="007A1A00"/>
    <w:rsid w:val="007A2F62"/>
    <w:rsid w:val="007A3B5F"/>
    <w:rsid w:val="007A3F7B"/>
    <w:rsid w:val="007A55C7"/>
    <w:rsid w:val="007A71E5"/>
    <w:rsid w:val="007A7EC8"/>
    <w:rsid w:val="007B1BCD"/>
    <w:rsid w:val="007B243A"/>
    <w:rsid w:val="007B2608"/>
    <w:rsid w:val="007B4B1D"/>
    <w:rsid w:val="007B5231"/>
    <w:rsid w:val="007C04C1"/>
    <w:rsid w:val="007C2890"/>
    <w:rsid w:val="007C4FAB"/>
    <w:rsid w:val="007C5820"/>
    <w:rsid w:val="007C5881"/>
    <w:rsid w:val="007C61FF"/>
    <w:rsid w:val="007C6A5E"/>
    <w:rsid w:val="007D089A"/>
    <w:rsid w:val="007D1A39"/>
    <w:rsid w:val="007D25FC"/>
    <w:rsid w:val="007D2D21"/>
    <w:rsid w:val="007D2D25"/>
    <w:rsid w:val="007D3FBF"/>
    <w:rsid w:val="007D4496"/>
    <w:rsid w:val="007D4FBD"/>
    <w:rsid w:val="007D65E0"/>
    <w:rsid w:val="007D70F9"/>
    <w:rsid w:val="007E1D4B"/>
    <w:rsid w:val="007E4631"/>
    <w:rsid w:val="007E663D"/>
    <w:rsid w:val="007E7AD8"/>
    <w:rsid w:val="007F3B75"/>
    <w:rsid w:val="007F3EF2"/>
    <w:rsid w:val="007F3F69"/>
    <w:rsid w:val="007F5411"/>
    <w:rsid w:val="007F56ED"/>
    <w:rsid w:val="007F58EB"/>
    <w:rsid w:val="007F7ACE"/>
    <w:rsid w:val="007F7C70"/>
    <w:rsid w:val="00801862"/>
    <w:rsid w:val="00801D66"/>
    <w:rsid w:val="008034DC"/>
    <w:rsid w:val="008038C3"/>
    <w:rsid w:val="0080400E"/>
    <w:rsid w:val="00806D86"/>
    <w:rsid w:val="00807989"/>
    <w:rsid w:val="0081015D"/>
    <w:rsid w:val="008104D8"/>
    <w:rsid w:val="008111FA"/>
    <w:rsid w:val="00811766"/>
    <w:rsid w:val="00814731"/>
    <w:rsid w:val="0081474A"/>
    <w:rsid w:val="00817E4B"/>
    <w:rsid w:val="008207DE"/>
    <w:rsid w:val="00820E59"/>
    <w:rsid w:val="008250C6"/>
    <w:rsid w:val="00827238"/>
    <w:rsid w:val="008304E9"/>
    <w:rsid w:val="008313E3"/>
    <w:rsid w:val="00832368"/>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6C14"/>
    <w:rsid w:val="00860E3E"/>
    <w:rsid w:val="008633D2"/>
    <w:rsid w:val="0086446D"/>
    <w:rsid w:val="0086498F"/>
    <w:rsid w:val="008654DF"/>
    <w:rsid w:val="00866AF8"/>
    <w:rsid w:val="00867C3D"/>
    <w:rsid w:val="00872118"/>
    <w:rsid w:val="00875847"/>
    <w:rsid w:val="008779CF"/>
    <w:rsid w:val="00880D8E"/>
    <w:rsid w:val="0088252B"/>
    <w:rsid w:val="00884639"/>
    <w:rsid w:val="0088491E"/>
    <w:rsid w:val="00884DD3"/>
    <w:rsid w:val="0088782A"/>
    <w:rsid w:val="00890536"/>
    <w:rsid w:val="008911FD"/>
    <w:rsid w:val="008914CD"/>
    <w:rsid w:val="00891898"/>
    <w:rsid w:val="0089272B"/>
    <w:rsid w:val="00897352"/>
    <w:rsid w:val="0089748D"/>
    <w:rsid w:val="008A0784"/>
    <w:rsid w:val="008A1236"/>
    <w:rsid w:val="008A5348"/>
    <w:rsid w:val="008A7EA8"/>
    <w:rsid w:val="008B0695"/>
    <w:rsid w:val="008B1113"/>
    <w:rsid w:val="008B1229"/>
    <w:rsid w:val="008B3AED"/>
    <w:rsid w:val="008B41B4"/>
    <w:rsid w:val="008B5376"/>
    <w:rsid w:val="008B5EFE"/>
    <w:rsid w:val="008C1766"/>
    <w:rsid w:val="008C1883"/>
    <w:rsid w:val="008C2CD7"/>
    <w:rsid w:val="008C3FAD"/>
    <w:rsid w:val="008C5382"/>
    <w:rsid w:val="008C6D12"/>
    <w:rsid w:val="008D0532"/>
    <w:rsid w:val="008D078B"/>
    <w:rsid w:val="008D08CB"/>
    <w:rsid w:val="008D16F1"/>
    <w:rsid w:val="008D34F3"/>
    <w:rsid w:val="008D3DE2"/>
    <w:rsid w:val="008D47D9"/>
    <w:rsid w:val="008D4E3C"/>
    <w:rsid w:val="008D5D68"/>
    <w:rsid w:val="008E2F24"/>
    <w:rsid w:val="008E7453"/>
    <w:rsid w:val="008E7BC0"/>
    <w:rsid w:val="008F0EE6"/>
    <w:rsid w:val="008F364F"/>
    <w:rsid w:val="008F395C"/>
    <w:rsid w:val="008F4455"/>
    <w:rsid w:val="008F49B5"/>
    <w:rsid w:val="008F50C3"/>
    <w:rsid w:val="008F59D5"/>
    <w:rsid w:val="00901DDC"/>
    <w:rsid w:val="00902830"/>
    <w:rsid w:val="00902E3A"/>
    <w:rsid w:val="00903C72"/>
    <w:rsid w:val="00904B1D"/>
    <w:rsid w:val="00906477"/>
    <w:rsid w:val="00911416"/>
    <w:rsid w:val="00911B06"/>
    <w:rsid w:val="00911F58"/>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2774"/>
    <w:rsid w:val="00943F23"/>
    <w:rsid w:val="009441FE"/>
    <w:rsid w:val="00944ADF"/>
    <w:rsid w:val="0094653B"/>
    <w:rsid w:val="00947251"/>
    <w:rsid w:val="009538E4"/>
    <w:rsid w:val="00953DDC"/>
    <w:rsid w:val="0095469A"/>
    <w:rsid w:val="00954A11"/>
    <w:rsid w:val="00954EE8"/>
    <w:rsid w:val="00955D53"/>
    <w:rsid w:val="00955E02"/>
    <w:rsid w:val="00956F3B"/>
    <w:rsid w:val="0095798A"/>
    <w:rsid w:val="009610DD"/>
    <w:rsid w:val="0096154B"/>
    <w:rsid w:val="00962032"/>
    <w:rsid w:val="00962C94"/>
    <w:rsid w:val="00962FB6"/>
    <w:rsid w:val="009654D9"/>
    <w:rsid w:val="00967AC7"/>
    <w:rsid w:val="009708DF"/>
    <w:rsid w:val="0097216D"/>
    <w:rsid w:val="0097260D"/>
    <w:rsid w:val="00973AA1"/>
    <w:rsid w:val="00976A14"/>
    <w:rsid w:val="00976DFF"/>
    <w:rsid w:val="00981480"/>
    <w:rsid w:val="009840CA"/>
    <w:rsid w:val="00985678"/>
    <w:rsid w:val="0098680C"/>
    <w:rsid w:val="009875DE"/>
    <w:rsid w:val="00991703"/>
    <w:rsid w:val="009927DD"/>
    <w:rsid w:val="00993B43"/>
    <w:rsid w:val="009947A0"/>
    <w:rsid w:val="00994D11"/>
    <w:rsid w:val="00996AA7"/>
    <w:rsid w:val="009970D1"/>
    <w:rsid w:val="009A5AA5"/>
    <w:rsid w:val="009A60C4"/>
    <w:rsid w:val="009A71C1"/>
    <w:rsid w:val="009A7635"/>
    <w:rsid w:val="009A777C"/>
    <w:rsid w:val="009B07DA"/>
    <w:rsid w:val="009B1CFA"/>
    <w:rsid w:val="009B3776"/>
    <w:rsid w:val="009B3E55"/>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539A"/>
    <w:rsid w:val="009D5C14"/>
    <w:rsid w:val="009D67F3"/>
    <w:rsid w:val="009D781D"/>
    <w:rsid w:val="009E1163"/>
    <w:rsid w:val="009E2DCA"/>
    <w:rsid w:val="009E40AC"/>
    <w:rsid w:val="009E546F"/>
    <w:rsid w:val="009E5F68"/>
    <w:rsid w:val="009F247C"/>
    <w:rsid w:val="009F67C2"/>
    <w:rsid w:val="009F74B0"/>
    <w:rsid w:val="00A0211F"/>
    <w:rsid w:val="00A04AD3"/>
    <w:rsid w:val="00A04FCA"/>
    <w:rsid w:val="00A07355"/>
    <w:rsid w:val="00A07494"/>
    <w:rsid w:val="00A100E2"/>
    <w:rsid w:val="00A138B0"/>
    <w:rsid w:val="00A13D82"/>
    <w:rsid w:val="00A14361"/>
    <w:rsid w:val="00A16608"/>
    <w:rsid w:val="00A1728B"/>
    <w:rsid w:val="00A17358"/>
    <w:rsid w:val="00A17688"/>
    <w:rsid w:val="00A17F11"/>
    <w:rsid w:val="00A21A96"/>
    <w:rsid w:val="00A223F1"/>
    <w:rsid w:val="00A235C0"/>
    <w:rsid w:val="00A23E1A"/>
    <w:rsid w:val="00A25DAF"/>
    <w:rsid w:val="00A31F57"/>
    <w:rsid w:val="00A33AC7"/>
    <w:rsid w:val="00A33B90"/>
    <w:rsid w:val="00A34CDA"/>
    <w:rsid w:val="00A3581C"/>
    <w:rsid w:val="00A35BF9"/>
    <w:rsid w:val="00A35C0E"/>
    <w:rsid w:val="00A36B72"/>
    <w:rsid w:val="00A37259"/>
    <w:rsid w:val="00A372E3"/>
    <w:rsid w:val="00A373B0"/>
    <w:rsid w:val="00A37D83"/>
    <w:rsid w:val="00A41E8E"/>
    <w:rsid w:val="00A433CA"/>
    <w:rsid w:val="00A447DD"/>
    <w:rsid w:val="00A466A0"/>
    <w:rsid w:val="00A47197"/>
    <w:rsid w:val="00A47C1F"/>
    <w:rsid w:val="00A502C9"/>
    <w:rsid w:val="00A5047C"/>
    <w:rsid w:val="00A50B96"/>
    <w:rsid w:val="00A53ED7"/>
    <w:rsid w:val="00A5537A"/>
    <w:rsid w:val="00A602EA"/>
    <w:rsid w:val="00A60C4A"/>
    <w:rsid w:val="00A618D9"/>
    <w:rsid w:val="00A62033"/>
    <w:rsid w:val="00A624A3"/>
    <w:rsid w:val="00A6306F"/>
    <w:rsid w:val="00A6336E"/>
    <w:rsid w:val="00A70944"/>
    <w:rsid w:val="00A73C3D"/>
    <w:rsid w:val="00A74946"/>
    <w:rsid w:val="00A7659F"/>
    <w:rsid w:val="00A812EE"/>
    <w:rsid w:val="00A81FBC"/>
    <w:rsid w:val="00A82672"/>
    <w:rsid w:val="00A827F4"/>
    <w:rsid w:val="00A82B3E"/>
    <w:rsid w:val="00A84AAA"/>
    <w:rsid w:val="00A852E0"/>
    <w:rsid w:val="00A86814"/>
    <w:rsid w:val="00A92981"/>
    <w:rsid w:val="00A92A7A"/>
    <w:rsid w:val="00AA0D77"/>
    <w:rsid w:val="00AA1709"/>
    <w:rsid w:val="00AA2A02"/>
    <w:rsid w:val="00AA2E71"/>
    <w:rsid w:val="00AA329B"/>
    <w:rsid w:val="00AA6BFE"/>
    <w:rsid w:val="00AB190C"/>
    <w:rsid w:val="00AB220F"/>
    <w:rsid w:val="00AB3445"/>
    <w:rsid w:val="00AB366B"/>
    <w:rsid w:val="00AB5198"/>
    <w:rsid w:val="00AB6CD6"/>
    <w:rsid w:val="00AB71E8"/>
    <w:rsid w:val="00AB72D4"/>
    <w:rsid w:val="00AC2F9A"/>
    <w:rsid w:val="00AC3B4A"/>
    <w:rsid w:val="00AC4178"/>
    <w:rsid w:val="00AC5600"/>
    <w:rsid w:val="00AD15FC"/>
    <w:rsid w:val="00AD4134"/>
    <w:rsid w:val="00AE0152"/>
    <w:rsid w:val="00AE08D4"/>
    <w:rsid w:val="00AE2AA5"/>
    <w:rsid w:val="00AE3A07"/>
    <w:rsid w:val="00AE3DE0"/>
    <w:rsid w:val="00AE40AE"/>
    <w:rsid w:val="00AE4228"/>
    <w:rsid w:val="00AE5811"/>
    <w:rsid w:val="00AE6B91"/>
    <w:rsid w:val="00AE6E35"/>
    <w:rsid w:val="00AF031D"/>
    <w:rsid w:val="00AF18D2"/>
    <w:rsid w:val="00AF7664"/>
    <w:rsid w:val="00AF7D6B"/>
    <w:rsid w:val="00B00243"/>
    <w:rsid w:val="00B00370"/>
    <w:rsid w:val="00B03740"/>
    <w:rsid w:val="00B03C37"/>
    <w:rsid w:val="00B04BF0"/>
    <w:rsid w:val="00B054A4"/>
    <w:rsid w:val="00B05E1D"/>
    <w:rsid w:val="00B0685C"/>
    <w:rsid w:val="00B06EA2"/>
    <w:rsid w:val="00B07444"/>
    <w:rsid w:val="00B075F1"/>
    <w:rsid w:val="00B07B40"/>
    <w:rsid w:val="00B1094C"/>
    <w:rsid w:val="00B11DDE"/>
    <w:rsid w:val="00B1236B"/>
    <w:rsid w:val="00B12F58"/>
    <w:rsid w:val="00B138DF"/>
    <w:rsid w:val="00B13B8B"/>
    <w:rsid w:val="00B141E8"/>
    <w:rsid w:val="00B15169"/>
    <w:rsid w:val="00B1630C"/>
    <w:rsid w:val="00B222C1"/>
    <w:rsid w:val="00B25411"/>
    <w:rsid w:val="00B258CA"/>
    <w:rsid w:val="00B262FE"/>
    <w:rsid w:val="00B27DA0"/>
    <w:rsid w:val="00B317E3"/>
    <w:rsid w:val="00B31878"/>
    <w:rsid w:val="00B342D5"/>
    <w:rsid w:val="00B42548"/>
    <w:rsid w:val="00B44079"/>
    <w:rsid w:val="00B475DC"/>
    <w:rsid w:val="00B47C6D"/>
    <w:rsid w:val="00B50514"/>
    <w:rsid w:val="00B5052B"/>
    <w:rsid w:val="00B50909"/>
    <w:rsid w:val="00B5133E"/>
    <w:rsid w:val="00B515C3"/>
    <w:rsid w:val="00B51CB8"/>
    <w:rsid w:val="00B52E15"/>
    <w:rsid w:val="00B53F64"/>
    <w:rsid w:val="00B54F97"/>
    <w:rsid w:val="00B552E5"/>
    <w:rsid w:val="00B554A0"/>
    <w:rsid w:val="00B57B19"/>
    <w:rsid w:val="00B57E25"/>
    <w:rsid w:val="00B60499"/>
    <w:rsid w:val="00B628D9"/>
    <w:rsid w:val="00B64F20"/>
    <w:rsid w:val="00B673E8"/>
    <w:rsid w:val="00B67554"/>
    <w:rsid w:val="00B67562"/>
    <w:rsid w:val="00B67B78"/>
    <w:rsid w:val="00B67C0C"/>
    <w:rsid w:val="00B70FD6"/>
    <w:rsid w:val="00B7108C"/>
    <w:rsid w:val="00B73CF3"/>
    <w:rsid w:val="00B751A9"/>
    <w:rsid w:val="00B756F4"/>
    <w:rsid w:val="00B769BA"/>
    <w:rsid w:val="00B7799D"/>
    <w:rsid w:val="00B81CBA"/>
    <w:rsid w:val="00B82C93"/>
    <w:rsid w:val="00B85D1A"/>
    <w:rsid w:val="00B86721"/>
    <w:rsid w:val="00B86E58"/>
    <w:rsid w:val="00B86E98"/>
    <w:rsid w:val="00B91442"/>
    <w:rsid w:val="00B91B04"/>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DA4"/>
    <w:rsid w:val="00BB5A1F"/>
    <w:rsid w:val="00BB5AE4"/>
    <w:rsid w:val="00BB6DE2"/>
    <w:rsid w:val="00BB6EB2"/>
    <w:rsid w:val="00BC0D56"/>
    <w:rsid w:val="00BC3BC7"/>
    <w:rsid w:val="00BC6A56"/>
    <w:rsid w:val="00BD4159"/>
    <w:rsid w:val="00BD5F76"/>
    <w:rsid w:val="00BD76B3"/>
    <w:rsid w:val="00BE15F8"/>
    <w:rsid w:val="00BE2120"/>
    <w:rsid w:val="00BE301A"/>
    <w:rsid w:val="00BE7664"/>
    <w:rsid w:val="00BF0212"/>
    <w:rsid w:val="00BF2F3A"/>
    <w:rsid w:val="00BF5C5A"/>
    <w:rsid w:val="00BF62C9"/>
    <w:rsid w:val="00C0070D"/>
    <w:rsid w:val="00C008EF"/>
    <w:rsid w:val="00C02797"/>
    <w:rsid w:val="00C03066"/>
    <w:rsid w:val="00C03169"/>
    <w:rsid w:val="00C03A96"/>
    <w:rsid w:val="00C03ECC"/>
    <w:rsid w:val="00C047E1"/>
    <w:rsid w:val="00C0495E"/>
    <w:rsid w:val="00C06693"/>
    <w:rsid w:val="00C10555"/>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7DBD"/>
    <w:rsid w:val="00C41FBF"/>
    <w:rsid w:val="00C4275F"/>
    <w:rsid w:val="00C478E1"/>
    <w:rsid w:val="00C51693"/>
    <w:rsid w:val="00C51A08"/>
    <w:rsid w:val="00C52272"/>
    <w:rsid w:val="00C52317"/>
    <w:rsid w:val="00C55608"/>
    <w:rsid w:val="00C5566F"/>
    <w:rsid w:val="00C55994"/>
    <w:rsid w:val="00C56C35"/>
    <w:rsid w:val="00C56E6C"/>
    <w:rsid w:val="00C56F28"/>
    <w:rsid w:val="00C5705D"/>
    <w:rsid w:val="00C57368"/>
    <w:rsid w:val="00C57853"/>
    <w:rsid w:val="00C57D76"/>
    <w:rsid w:val="00C61037"/>
    <w:rsid w:val="00C61651"/>
    <w:rsid w:val="00C633F1"/>
    <w:rsid w:val="00C641CB"/>
    <w:rsid w:val="00C64595"/>
    <w:rsid w:val="00C66430"/>
    <w:rsid w:val="00C668FB"/>
    <w:rsid w:val="00C71EC3"/>
    <w:rsid w:val="00C71EE7"/>
    <w:rsid w:val="00C75285"/>
    <w:rsid w:val="00C755FA"/>
    <w:rsid w:val="00C767C8"/>
    <w:rsid w:val="00C80931"/>
    <w:rsid w:val="00C82AE8"/>
    <w:rsid w:val="00C861B0"/>
    <w:rsid w:val="00C871CE"/>
    <w:rsid w:val="00C87368"/>
    <w:rsid w:val="00C950DA"/>
    <w:rsid w:val="00C96B28"/>
    <w:rsid w:val="00CA1615"/>
    <w:rsid w:val="00CA33E5"/>
    <w:rsid w:val="00CA5A68"/>
    <w:rsid w:val="00CA6DFC"/>
    <w:rsid w:val="00CA7CDB"/>
    <w:rsid w:val="00CB11BE"/>
    <w:rsid w:val="00CB28FF"/>
    <w:rsid w:val="00CB4121"/>
    <w:rsid w:val="00CB597A"/>
    <w:rsid w:val="00CB6D98"/>
    <w:rsid w:val="00CB760E"/>
    <w:rsid w:val="00CC0A69"/>
    <w:rsid w:val="00CC105A"/>
    <w:rsid w:val="00CC5D7E"/>
    <w:rsid w:val="00CC6AF2"/>
    <w:rsid w:val="00CD0BA8"/>
    <w:rsid w:val="00CD0C31"/>
    <w:rsid w:val="00CD2C30"/>
    <w:rsid w:val="00CD6697"/>
    <w:rsid w:val="00CD6C7E"/>
    <w:rsid w:val="00CE0B06"/>
    <w:rsid w:val="00CE13E9"/>
    <w:rsid w:val="00CE13EA"/>
    <w:rsid w:val="00CE2487"/>
    <w:rsid w:val="00CE76FA"/>
    <w:rsid w:val="00CF0006"/>
    <w:rsid w:val="00CF0696"/>
    <w:rsid w:val="00CF2475"/>
    <w:rsid w:val="00CF3F97"/>
    <w:rsid w:val="00CF5AF8"/>
    <w:rsid w:val="00D00AC9"/>
    <w:rsid w:val="00D00EEB"/>
    <w:rsid w:val="00D01A9F"/>
    <w:rsid w:val="00D0274D"/>
    <w:rsid w:val="00D050E1"/>
    <w:rsid w:val="00D0641D"/>
    <w:rsid w:val="00D06F22"/>
    <w:rsid w:val="00D10DBD"/>
    <w:rsid w:val="00D110D4"/>
    <w:rsid w:val="00D11C22"/>
    <w:rsid w:val="00D12716"/>
    <w:rsid w:val="00D1287B"/>
    <w:rsid w:val="00D137B0"/>
    <w:rsid w:val="00D14F7C"/>
    <w:rsid w:val="00D14FA5"/>
    <w:rsid w:val="00D154D7"/>
    <w:rsid w:val="00D23798"/>
    <w:rsid w:val="00D23DD1"/>
    <w:rsid w:val="00D24433"/>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6D86"/>
    <w:rsid w:val="00D47F73"/>
    <w:rsid w:val="00D5013B"/>
    <w:rsid w:val="00D50C32"/>
    <w:rsid w:val="00D510C8"/>
    <w:rsid w:val="00D51125"/>
    <w:rsid w:val="00D5230A"/>
    <w:rsid w:val="00D5443E"/>
    <w:rsid w:val="00D562A7"/>
    <w:rsid w:val="00D56B8F"/>
    <w:rsid w:val="00D57875"/>
    <w:rsid w:val="00D60A32"/>
    <w:rsid w:val="00D61217"/>
    <w:rsid w:val="00D63F4F"/>
    <w:rsid w:val="00D656FE"/>
    <w:rsid w:val="00D677A2"/>
    <w:rsid w:val="00D708A9"/>
    <w:rsid w:val="00D73413"/>
    <w:rsid w:val="00D744B1"/>
    <w:rsid w:val="00D74F2D"/>
    <w:rsid w:val="00D76A03"/>
    <w:rsid w:val="00D8010C"/>
    <w:rsid w:val="00D801F0"/>
    <w:rsid w:val="00D80F7B"/>
    <w:rsid w:val="00D81260"/>
    <w:rsid w:val="00D82099"/>
    <w:rsid w:val="00D83560"/>
    <w:rsid w:val="00D840A5"/>
    <w:rsid w:val="00D87ECC"/>
    <w:rsid w:val="00D93992"/>
    <w:rsid w:val="00D93A97"/>
    <w:rsid w:val="00D962C6"/>
    <w:rsid w:val="00D97EE7"/>
    <w:rsid w:val="00DA01D2"/>
    <w:rsid w:val="00DA10CB"/>
    <w:rsid w:val="00DA6DAF"/>
    <w:rsid w:val="00DA796A"/>
    <w:rsid w:val="00DB1CA3"/>
    <w:rsid w:val="00DB2424"/>
    <w:rsid w:val="00DB24D9"/>
    <w:rsid w:val="00DB30A3"/>
    <w:rsid w:val="00DB374E"/>
    <w:rsid w:val="00DB4AA9"/>
    <w:rsid w:val="00DB548E"/>
    <w:rsid w:val="00DB67F1"/>
    <w:rsid w:val="00DC0702"/>
    <w:rsid w:val="00DC16E1"/>
    <w:rsid w:val="00DC2047"/>
    <w:rsid w:val="00DC27F5"/>
    <w:rsid w:val="00DC44BB"/>
    <w:rsid w:val="00DD0D7E"/>
    <w:rsid w:val="00DD139A"/>
    <w:rsid w:val="00DD2AF9"/>
    <w:rsid w:val="00DD366C"/>
    <w:rsid w:val="00DD3A2E"/>
    <w:rsid w:val="00DD45AE"/>
    <w:rsid w:val="00DD4D69"/>
    <w:rsid w:val="00DD6540"/>
    <w:rsid w:val="00DE0B24"/>
    <w:rsid w:val="00DE21F7"/>
    <w:rsid w:val="00DE41A1"/>
    <w:rsid w:val="00DE47B1"/>
    <w:rsid w:val="00DE694F"/>
    <w:rsid w:val="00DE7439"/>
    <w:rsid w:val="00DE7916"/>
    <w:rsid w:val="00DE7C59"/>
    <w:rsid w:val="00DF0DAB"/>
    <w:rsid w:val="00DF0EA4"/>
    <w:rsid w:val="00DF115E"/>
    <w:rsid w:val="00DF2D2C"/>
    <w:rsid w:val="00DF3F71"/>
    <w:rsid w:val="00DF4DA2"/>
    <w:rsid w:val="00DF7A55"/>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3D66"/>
    <w:rsid w:val="00E35AF8"/>
    <w:rsid w:val="00E3676C"/>
    <w:rsid w:val="00E36DA3"/>
    <w:rsid w:val="00E37AA2"/>
    <w:rsid w:val="00E40B4A"/>
    <w:rsid w:val="00E40E16"/>
    <w:rsid w:val="00E413E9"/>
    <w:rsid w:val="00E426AC"/>
    <w:rsid w:val="00E451AB"/>
    <w:rsid w:val="00E473D4"/>
    <w:rsid w:val="00E50DD9"/>
    <w:rsid w:val="00E5119B"/>
    <w:rsid w:val="00E51C5D"/>
    <w:rsid w:val="00E520E8"/>
    <w:rsid w:val="00E56620"/>
    <w:rsid w:val="00E57E39"/>
    <w:rsid w:val="00E609E1"/>
    <w:rsid w:val="00E6437A"/>
    <w:rsid w:val="00E650F1"/>
    <w:rsid w:val="00E656B4"/>
    <w:rsid w:val="00E6605C"/>
    <w:rsid w:val="00E7048E"/>
    <w:rsid w:val="00E72F03"/>
    <w:rsid w:val="00E7334A"/>
    <w:rsid w:val="00E7338D"/>
    <w:rsid w:val="00E7422D"/>
    <w:rsid w:val="00E75D26"/>
    <w:rsid w:val="00E77026"/>
    <w:rsid w:val="00E7748A"/>
    <w:rsid w:val="00E77E04"/>
    <w:rsid w:val="00E83816"/>
    <w:rsid w:val="00E86E1D"/>
    <w:rsid w:val="00E87346"/>
    <w:rsid w:val="00E91E1D"/>
    <w:rsid w:val="00E943BE"/>
    <w:rsid w:val="00E96C44"/>
    <w:rsid w:val="00E97762"/>
    <w:rsid w:val="00E97777"/>
    <w:rsid w:val="00EA2DD9"/>
    <w:rsid w:val="00EA303B"/>
    <w:rsid w:val="00EA3E73"/>
    <w:rsid w:val="00EA4DBD"/>
    <w:rsid w:val="00EB113D"/>
    <w:rsid w:val="00EB160F"/>
    <w:rsid w:val="00EB17C8"/>
    <w:rsid w:val="00EB1B73"/>
    <w:rsid w:val="00EB3168"/>
    <w:rsid w:val="00EB3DF5"/>
    <w:rsid w:val="00EB7394"/>
    <w:rsid w:val="00EC0F7C"/>
    <w:rsid w:val="00EC1675"/>
    <w:rsid w:val="00EC5797"/>
    <w:rsid w:val="00EC6C07"/>
    <w:rsid w:val="00EC7ABD"/>
    <w:rsid w:val="00ED0AEE"/>
    <w:rsid w:val="00ED22A5"/>
    <w:rsid w:val="00ED255F"/>
    <w:rsid w:val="00ED3130"/>
    <w:rsid w:val="00ED40D0"/>
    <w:rsid w:val="00ED4FF9"/>
    <w:rsid w:val="00ED5213"/>
    <w:rsid w:val="00ED5362"/>
    <w:rsid w:val="00ED6248"/>
    <w:rsid w:val="00ED789D"/>
    <w:rsid w:val="00ED78C2"/>
    <w:rsid w:val="00EE051F"/>
    <w:rsid w:val="00EE060C"/>
    <w:rsid w:val="00EE3161"/>
    <w:rsid w:val="00EE39E9"/>
    <w:rsid w:val="00EE46D7"/>
    <w:rsid w:val="00EE5498"/>
    <w:rsid w:val="00EE5852"/>
    <w:rsid w:val="00EE5856"/>
    <w:rsid w:val="00EE7AAA"/>
    <w:rsid w:val="00EF3589"/>
    <w:rsid w:val="00EF6B6E"/>
    <w:rsid w:val="00EF72E2"/>
    <w:rsid w:val="00EF7AD9"/>
    <w:rsid w:val="00F00321"/>
    <w:rsid w:val="00F05284"/>
    <w:rsid w:val="00F06D8D"/>
    <w:rsid w:val="00F10D3F"/>
    <w:rsid w:val="00F10E71"/>
    <w:rsid w:val="00F11A95"/>
    <w:rsid w:val="00F11EFB"/>
    <w:rsid w:val="00F12595"/>
    <w:rsid w:val="00F129D6"/>
    <w:rsid w:val="00F12CFD"/>
    <w:rsid w:val="00F17900"/>
    <w:rsid w:val="00F17F43"/>
    <w:rsid w:val="00F2146A"/>
    <w:rsid w:val="00F21FB9"/>
    <w:rsid w:val="00F23174"/>
    <w:rsid w:val="00F2417E"/>
    <w:rsid w:val="00F24CF3"/>
    <w:rsid w:val="00F2703D"/>
    <w:rsid w:val="00F31C8F"/>
    <w:rsid w:val="00F32B12"/>
    <w:rsid w:val="00F375DE"/>
    <w:rsid w:val="00F4019D"/>
    <w:rsid w:val="00F40854"/>
    <w:rsid w:val="00F42012"/>
    <w:rsid w:val="00F440C9"/>
    <w:rsid w:val="00F44331"/>
    <w:rsid w:val="00F443AD"/>
    <w:rsid w:val="00F451E7"/>
    <w:rsid w:val="00F45312"/>
    <w:rsid w:val="00F45482"/>
    <w:rsid w:val="00F47010"/>
    <w:rsid w:val="00F47694"/>
    <w:rsid w:val="00F50871"/>
    <w:rsid w:val="00F5207B"/>
    <w:rsid w:val="00F52F7B"/>
    <w:rsid w:val="00F531DB"/>
    <w:rsid w:val="00F57518"/>
    <w:rsid w:val="00F5773C"/>
    <w:rsid w:val="00F60B4D"/>
    <w:rsid w:val="00F60F2A"/>
    <w:rsid w:val="00F6424D"/>
    <w:rsid w:val="00F64554"/>
    <w:rsid w:val="00F66055"/>
    <w:rsid w:val="00F67541"/>
    <w:rsid w:val="00F7004D"/>
    <w:rsid w:val="00F71A56"/>
    <w:rsid w:val="00F73E11"/>
    <w:rsid w:val="00F756D7"/>
    <w:rsid w:val="00F80311"/>
    <w:rsid w:val="00F81519"/>
    <w:rsid w:val="00F81525"/>
    <w:rsid w:val="00F815F4"/>
    <w:rsid w:val="00F828BB"/>
    <w:rsid w:val="00F84175"/>
    <w:rsid w:val="00F86334"/>
    <w:rsid w:val="00F8664D"/>
    <w:rsid w:val="00F90D0E"/>
    <w:rsid w:val="00F91A63"/>
    <w:rsid w:val="00F91E8F"/>
    <w:rsid w:val="00F9248E"/>
    <w:rsid w:val="00F9297D"/>
    <w:rsid w:val="00F92D60"/>
    <w:rsid w:val="00F93099"/>
    <w:rsid w:val="00F94E9F"/>
    <w:rsid w:val="00F952F6"/>
    <w:rsid w:val="00F969C2"/>
    <w:rsid w:val="00F96F73"/>
    <w:rsid w:val="00F975CC"/>
    <w:rsid w:val="00F97AD7"/>
    <w:rsid w:val="00FA06AE"/>
    <w:rsid w:val="00FA1796"/>
    <w:rsid w:val="00FA49C6"/>
    <w:rsid w:val="00FA5345"/>
    <w:rsid w:val="00FA63DE"/>
    <w:rsid w:val="00FA6BC7"/>
    <w:rsid w:val="00FA7460"/>
    <w:rsid w:val="00FA77C5"/>
    <w:rsid w:val="00FA7C03"/>
    <w:rsid w:val="00FA7C6A"/>
    <w:rsid w:val="00FB0A34"/>
    <w:rsid w:val="00FB0A3A"/>
    <w:rsid w:val="00FB12CE"/>
    <w:rsid w:val="00FB16BA"/>
    <w:rsid w:val="00FB483B"/>
    <w:rsid w:val="00FB4927"/>
    <w:rsid w:val="00FB583A"/>
    <w:rsid w:val="00FB6A0A"/>
    <w:rsid w:val="00FC2C1E"/>
    <w:rsid w:val="00FC57B1"/>
    <w:rsid w:val="00FD27FF"/>
    <w:rsid w:val="00FD3BA8"/>
    <w:rsid w:val="00FD4072"/>
    <w:rsid w:val="00FD40FC"/>
    <w:rsid w:val="00FD45E7"/>
    <w:rsid w:val="00FD474C"/>
    <w:rsid w:val="00FD6BCB"/>
    <w:rsid w:val="00FE1C54"/>
    <w:rsid w:val="00FE230C"/>
    <w:rsid w:val="00FE33A4"/>
    <w:rsid w:val="00FE3750"/>
    <w:rsid w:val="00FF04F3"/>
    <w:rsid w:val="00FF249D"/>
    <w:rsid w:val="00FF31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4E6E5"/>
  <w15:docId w15:val="{28F2AFD6-8A29-45B2-9A23-A66C509C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MMON\KAI\KDocFlow\FilesDoc\(https:\dat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2DD76-3CB6-42FA-AA65-5DCE4FCD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10</Pages>
  <Words>17220</Words>
  <Characters>9816</Characters>
  <Application>Microsoft Office Word</Application>
  <DocSecurity>0</DocSecurity>
  <Lines>81</Lines>
  <Paragraphs>53</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26983</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vdabk</cp:lastModifiedBy>
  <cp:revision>157</cp:revision>
  <cp:lastPrinted>2021-07-26T11:04:00Z</cp:lastPrinted>
  <dcterms:created xsi:type="dcterms:W3CDTF">2020-12-14T06:53:00Z</dcterms:created>
  <dcterms:modified xsi:type="dcterms:W3CDTF">2021-08-09T12:28:00Z</dcterms:modified>
</cp:coreProperties>
</file>