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5" w:rsidRDefault="00143B4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 О Г О В І Р  </w:t>
      </w:r>
    </w:p>
    <w:p w:rsidR="00B17F15" w:rsidRDefault="00B17F15">
      <w:pPr>
        <w:rPr>
          <w:sz w:val="26"/>
          <w:szCs w:val="26"/>
          <w:lang w:val="uk-UA"/>
        </w:rPr>
      </w:pPr>
    </w:p>
    <w:p w:rsidR="00B17F15" w:rsidRDefault="00B17F15">
      <w:pPr>
        <w:rPr>
          <w:sz w:val="26"/>
          <w:szCs w:val="26"/>
          <w:lang w:val="uk-UA"/>
        </w:rPr>
      </w:pPr>
    </w:p>
    <w:p w:rsidR="00B17F15" w:rsidRDefault="00143B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Кривий Ріг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__________________ 2020 р.</w:t>
      </w:r>
    </w:p>
    <w:p w:rsidR="00B17F15" w:rsidRDefault="00B17F15">
      <w:pPr>
        <w:rPr>
          <w:b/>
          <w:bCs/>
          <w:sz w:val="26"/>
          <w:szCs w:val="26"/>
          <w:lang w:val="uk-UA"/>
        </w:rPr>
      </w:pPr>
    </w:p>
    <w:p w:rsidR="00B17F15" w:rsidRDefault="00B17F15">
      <w:pPr>
        <w:rPr>
          <w:b/>
          <w:bCs/>
          <w:sz w:val="26"/>
          <w:szCs w:val="26"/>
          <w:lang w:val="uk-UA"/>
        </w:rPr>
      </w:pPr>
    </w:p>
    <w:p w:rsidR="00B17F15" w:rsidRDefault="002949FD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="009237D1">
        <w:rPr>
          <w:b/>
          <w:bCs/>
          <w:sz w:val="26"/>
          <w:szCs w:val="26"/>
          <w:lang w:val="uk-UA"/>
        </w:rPr>
        <w:t xml:space="preserve">риватне підприємство </w:t>
      </w:r>
      <w:r w:rsidR="00B23C85">
        <w:rPr>
          <w:b/>
          <w:bCs/>
          <w:sz w:val="26"/>
          <w:szCs w:val="26"/>
          <w:lang w:val="uk-UA"/>
        </w:rPr>
        <w:t>“</w:t>
      </w:r>
      <w:proofErr w:type="spellStart"/>
      <w:r>
        <w:rPr>
          <w:b/>
          <w:bCs/>
          <w:sz w:val="26"/>
          <w:szCs w:val="26"/>
          <w:lang w:val="uk-UA"/>
        </w:rPr>
        <w:t>Даск-Центр</w:t>
      </w:r>
      <w:proofErr w:type="spellEnd"/>
      <w:r w:rsidR="00B23C85">
        <w:rPr>
          <w:b/>
          <w:bCs/>
          <w:sz w:val="26"/>
          <w:szCs w:val="26"/>
          <w:lang w:val="uk-UA"/>
        </w:rPr>
        <w:t>”</w:t>
      </w:r>
      <w:r w:rsidR="00143B41">
        <w:rPr>
          <w:b/>
          <w:bCs/>
          <w:sz w:val="26"/>
          <w:szCs w:val="26"/>
          <w:lang w:val="uk-UA"/>
        </w:rPr>
        <w:t xml:space="preserve">, </w:t>
      </w:r>
      <w:r w:rsidR="00143B41">
        <w:rPr>
          <w:sz w:val="26"/>
          <w:szCs w:val="26"/>
          <w:lang w:val="uk-UA"/>
        </w:rPr>
        <w:t xml:space="preserve">в особі директора </w:t>
      </w:r>
      <w:proofErr w:type="spellStart"/>
      <w:r w:rsidR="00CD5776">
        <w:rPr>
          <w:color w:val="auto"/>
          <w:sz w:val="26"/>
          <w:szCs w:val="26"/>
          <w:lang w:val="uk-UA"/>
        </w:rPr>
        <w:t>Скринського</w:t>
      </w:r>
      <w:proofErr w:type="spellEnd"/>
      <w:r w:rsidR="00CD5776">
        <w:rPr>
          <w:color w:val="auto"/>
          <w:sz w:val="26"/>
          <w:szCs w:val="26"/>
          <w:lang w:val="uk-UA"/>
        </w:rPr>
        <w:t xml:space="preserve"> Олексія Дмитровича</w:t>
      </w:r>
      <w:r w:rsidR="00B23C85" w:rsidRPr="00C3552B">
        <w:rPr>
          <w:color w:val="auto"/>
          <w:sz w:val="26"/>
          <w:szCs w:val="26"/>
          <w:lang w:val="uk-UA"/>
        </w:rPr>
        <w:t>,</w:t>
      </w:r>
      <w:r w:rsidR="00CD5776">
        <w:rPr>
          <w:sz w:val="26"/>
          <w:szCs w:val="26"/>
          <w:lang w:val="uk-UA"/>
        </w:rPr>
        <w:t xml:space="preserve"> що діє на підставі Статуту</w:t>
      </w:r>
      <w:r w:rsidR="00A35483">
        <w:rPr>
          <w:sz w:val="26"/>
          <w:szCs w:val="26"/>
          <w:lang w:val="uk-UA"/>
        </w:rPr>
        <w:t xml:space="preserve">, </w:t>
      </w:r>
      <w:r w:rsidR="00143B41">
        <w:rPr>
          <w:sz w:val="26"/>
          <w:szCs w:val="26"/>
          <w:lang w:val="uk-UA"/>
        </w:rPr>
        <w:t>що іменується в подальшому «Продавець»,</w:t>
      </w:r>
      <w:r w:rsidR="00A35483">
        <w:rPr>
          <w:color w:val="C00000"/>
          <w:sz w:val="26"/>
          <w:szCs w:val="26"/>
          <w:lang w:val="uk-UA"/>
        </w:rPr>
        <w:t xml:space="preserve"> </w:t>
      </w:r>
      <w:r w:rsidR="00143B41">
        <w:rPr>
          <w:sz w:val="26"/>
          <w:szCs w:val="26"/>
          <w:lang w:val="uk-UA"/>
        </w:rPr>
        <w:t xml:space="preserve">та </w:t>
      </w:r>
      <w:r w:rsidR="00143B41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143B41">
        <w:rPr>
          <w:sz w:val="26"/>
          <w:szCs w:val="26"/>
          <w:lang w:val="uk-UA"/>
        </w:rPr>
        <w:t>, що іменується в подальшому «Покупець», в особі</w:t>
      </w:r>
      <w:r w:rsidR="00143B41">
        <w:rPr>
          <w:b/>
          <w:sz w:val="26"/>
          <w:szCs w:val="26"/>
          <w:lang w:val="uk-UA"/>
        </w:rPr>
        <w:t xml:space="preserve"> керуючої справами виконкому міської ради Малої Тетяни Володимирівни</w:t>
      </w:r>
      <w:r w:rsidR="00143B41">
        <w:rPr>
          <w:sz w:val="26"/>
          <w:szCs w:val="26"/>
          <w:lang w:val="uk-UA"/>
        </w:rPr>
        <w:t>, що діє на підставі Закону України «Про місцеве самоврядування в Україні» та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B17F15" w:rsidRDefault="00B17F15">
      <w:pPr>
        <w:ind w:firstLine="708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1.Предмет та ціна  договору.</w:t>
      </w:r>
    </w:p>
    <w:p w:rsidR="00B17F15" w:rsidRDefault="00143B41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CD5776">
        <w:rPr>
          <w:i/>
          <w:sz w:val="26"/>
          <w:szCs w:val="26"/>
          <w:lang w:val="uk-UA"/>
        </w:rPr>
        <w:t>крісла</w:t>
      </w:r>
      <w:r>
        <w:rPr>
          <w:i/>
          <w:sz w:val="26"/>
          <w:szCs w:val="26"/>
          <w:lang w:val="uk-UA"/>
        </w:rPr>
        <w:t xml:space="preserve">,  </w:t>
      </w:r>
      <w:r>
        <w:rPr>
          <w:sz w:val="26"/>
          <w:szCs w:val="26"/>
          <w:lang w:val="uk-UA"/>
        </w:rPr>
        <w:t xml:space="preserve">надалі – товар, </w:t>
      </w:r>
      <w:r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>
        <w:rPr>
          <w:sz w:val="26"/>
          <w:szCs w:val="26"/>
          <w:lang w:val="uk-UA"/>
        </w:rPr>
        <w:t xml:space="preserve"> </w:t>
      </w:r>
    </w:p>
    <w:p w:rsidR="00CD5776" w:rsidRPr="00BF3EFA" w:rsidRDefault="00143B41" w:rsidP="00CD5776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1F4226">
        <w:rPr>
          <w:sz w:val="26"/>
          <w:szCs w:val="26"/>
          <w:lang w:val="uk-UA"/>
        </w:rPr>
        <w:t xml:space="preserve"> </w:t>
      </w:r>
      <w:r w:rsidR="001F4226" w:rsidRPr="001F4226">
        <w:rPr>
          <w:b/>
          <w:color w:val="auto"/>
          <w:sz w:val="26"/>
          <w:szCs w:val="26"/>
          <w:lang w:val="uk-UA"/>
        </w:rPr>
        <w:t>9 318</w:t>
      </w:r>
      <w:r w:rsidR="009237D1" w:rsidRPr="001F4226">
        <w:rPr>
          <w:b/>
          <w:color w:val="auto"/>
          <w:sz w:val="26"/>
          <w:szCs w:val="26"/>
          <w:lang w:val="uk-UA"/>
        </w:rPr>
        <w:t>,00</w:t>
      </w:r>
      <w:r w:rsidR="00762913" w:rsidRPr="001F4226">
        <w:rPr>
          <w:b/>
          <w:color w:val="auto"/>
          <w:sz w:val="26"/>
          <w:szCs w:val="26"/>
          <w:lang w:val="uk-UA"/>
        </w:rPr>
        <w:t xml:space="preserve"> грн</w:t>
      </w:r>
      <w:r w:rsidR="00B23C85" w:rsidRPr="001F4226">
        <w:rPr>
          <w:color w:val="auto"/>
          <w:sz w:val="26"/>
          <w:szCs w:val="26"/>
          <w:lang w:val="uk-UA"/>
        </w:rPr>
        <w:t>. (</w:t>
      </w:r>
      <w:r w:rsidR="002949FD" w:rsidRPr="001F4226">
        <w:rPr>
          <w:color w:val="auto"/>
          <w:sz w:val="26"/>
          <w:szCs w:val="26"/>
          <w:lang w:val="uk-UA"/>
        </w:rPr>
        <w:t>дев’ять</w:t>
      </w:r>
      <w:r w:rsidR="00762913" w:rsidRPr="001F4226">
        <w:rPr>
          <w:color w:val="auto"/>
          <w:sz w:val="26"/>
          <w:szCs w:val="26"/>
          <w:lang w:val="uk-UA"/>
        </w:rPr>
        <w:t xml:space="preserve"> тисяч </w:t>
      </w:r>
      <w:r w:rsidR="001F4226" w:rsidRPr="001F4226">
        <w:rPr>
          <w:color w:val="auto"/>
          <w:sz w:val="26"/>
          <w:szCs w:val="26"/>
          <w:lang w:val="uk-UA"/>
        </w:rPr>
        <w:t xml:space="preserve">триста вісімнадцять </w:t>
      </w:r>
      <w:r w:rsidR="001F4226" w:rsidRPr="001F4226">
        <w:rPr>
          <w:bCs/>
          <w:color w:val="auto"/>
          <w:sz w:val="26"/>
          <w:szCs w:val="26"/>
          <w:lang w:val="uk-UA"/>
        </w:rPr>
        <w:t>грн., 00</w:t>
      </w:r>
      <w:r w:rsidRPr="001F4226">
        <w:rPr>
          <w:bCs/>
          <w:color w:val="auto"/>
          <w:sz w:val="26"/>
          <w:szCs w:val="26"/>
          <w:lang w:val="uk-UA"/>
        </w:rPr>
        <w:t xml:space="preserve"> коп.</w:t>
      </w:r>
      <w:r w:rsidR="00B23C85" w:rsidRPr="001F4226">
        <w:rPr>
          <w:color w:val="auto"/>
          <w:sz w:val="26"/>
          <w:szCs w:val="26"/>
          <w:lang w:val="uk-UA"/>
        </w:rPr>
        <w:t xml:space="preserve">) у т.ч. ПДВ </w:t>
      </w:r>
      <w:r w:rsidR="001F4226" w:rsidRPr="001F4226">
        <w:rPr>
          <w:color w:val="auto"/>
          <w:sz w:val="26"/>
          <w:szCs w:val="26"/>
          <w:lang w:val="uk-UA"/>
        </w:rPr>
        <w:t>1 553,00</w:t>
      </w:r>
      <w:r w:rsidR="00B23C85" w:rsidRPr="001F4226">
        <w:rPr>
          <w:color w:val="auto"/>
          <w:sz w:val="26"/>
          <w:szCs w:val="26"/>
          <w:lang w:val="uk-UA"/>
        </w:rPr>
        <w:t xml:space="preserve"> грн.</w:t>
      </w:r>
      <w:r>
        <w:rPr>
          <w:sz w:val="26"/>
          <w:szCs w:val="26"/>
          <w:lang w:val="uk-UA"/>
        </w:rPr>
        <w:t xml:space="preserve">  </w:t>
      </w:r>
      <w:r w:rsidR="00CD5776" w:rsidRPr="00BF1D35">
        <w:rPr>
          <w:sz w:val="26"/>
          <w:szCs w:val="26"/>
          <w:lang w:val="uk-UA"/>
        </w:rPr>
        <w:t xml:space="preserve">Кількість </w:t>
      </w:r>
      <w:r w:rsidR="00CD5776"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 Місце поставки товару: Дніпропетровська область, м. Кривий Ріг,                   пл. Молодіжна,1.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1.4. Гарантійний термін експлуатації товару складає 12 місяців з моменту отримання товару Покупцем.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pStyle w:val="af"/>
        <w:numPr>
          <w:ilvl w:val="0"/>
          <w:numId w:val="1"/>
        </w:num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Права та обов’язки сторін</w:t>
      </w:r>
    </w:p>
    <w:p w:rsidR="00B17F15" w:rsidRDefault="00143B41">
      <w:pPr>
        <w:pStyle w:val="af"/>
        <w:numPr>
          <w:ilvl w:val="1"/>
          <w:numId w:val="1"/>
        </w:numPr>
        <w:ind w:left="7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Обов′язки Продавця: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2.1.1.Передати Покупцеві товар згідно специфікації після підписанн</w:t>
      </w:r>
      <w:r w:rsidR="00313042">
        <w:rPr>
          <w:sz w:val="26"/>
          <w:szCs w:val="26"/>
          <w:lang w:val="uk-UA"/>
        </w:rPr>
        <w:t>я Договору в строк не пізніше 1</w:t>
      </w:r>
      <w:r>
        <w:rPr>
          <w:sz w:val="26"/>
          <w:szCs w:val="26"/>
          <w:lang w:val="uk-UA"/>
        </w:rPr>
        <w:t>0 днів</w:t>
      </w:r>
      <w:r>
        <w:rPr>
          <w:i/>
          <w:iCs/>
          <w:sz w:val="26"/>
          <w:szCs w:val="26"/>
          <w:lang w:val="uk-UA"/>
        </w:rPr>
        <w:t>.</w:t>
      </w:r>
    </w:p>
    <w:p w:rsidR="00B17F15" w:rsidRDefault="00143B4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2.1.2.</w:t>
      </w:r>
      <w:r>
        <w:rPr>
          <w:color w:val="000000"/>
          <w:sz w:val="26"/>
          <w:szCs w:val="26"/>
          <w:shd w:val="clear" w:color="auto" w:fill="FFFFFF"/>
          <w:lang w:val="uk-UA"/>
        </w:rPr>
        <w:t>Продавець повинен одночасно з товаром передати Покупцеві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Договору або актів цивільного законодавства.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</w:t>
      </w:r>
      <w:r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2.2.1.Отримати плату за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>
        <w:rPr>
          <w:i/>
          <w:iCs/>
          <w:sz w:val="26"/>
          <w:szCs w:val="26"/>
          <w:lang w:val="uk-UA"/>
        </w:rPr>
        <w:t>Обов′язки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2.3.1. Прийняти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>
        <w:rPr>
          <w:i/>
          <w:iCs/>
          <w:sz w:val="26"/>
          <w:szCs w:val="26"/>
          <w:lang w:val="uk-UA"/>
        </w:rPr>
        <w:t>Права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2.4.1.Повернути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2.4.2.Вимагати від Продавця передачі товару у термін визначений Договором.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3.  Зобов’язання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3.2.Обов’язки Покупця вважаються виконаними в день зарахування коштів на  розрахунковий рахунок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3.3. Продавець несе відповідальність за якість товару та наявність сертифікату відповідності для товарів, що відповідно до законодавства України підлягають сертифікації.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17F15" w:rsidRDefault="00B17F15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5. Здача-приймання товару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 Товар вважається прийнятим за кількістю місць та виробів – згідно з кількістю місць та виробів, зазначених у видатковій накладній.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6.Порядок розрахунків.</w:t>
      </w:r>
    </w:p>
    <w:p w:rsidR="005B4B78" w:rsidRDefault="005B4B78" w:rsidP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6.1.Оплата товару Покупцем здійснюється за договірною ціною шляхом перерахування коштів на розрахунковий  рахунок Продавця протягом 20 банківських днів за наявності фінансування та після підписання видаткової накладної та наданого рахунку.</w:t>
      </w:r>
    </w:p>
    <w:p w:rsidR="005B4B78" w:rsidRPr="00047D68" w:rsidRDefault="005B4B78" w:rsidP="005B4B78">
      <w:pPr>
        <w:jc w:val="both"/>
        <w:rPr>
          <w:sz w:val="26"/>
          <w:szCs w:val="26"/>
          <w:lang w:val="uk-UA"/>
        </w:rPr>
      </w:pPr>
    </w:p>
    <w:p w:rsidR="00B17F15" w:rsidRDefault="00710EED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</w:t>
      </w:r>
      <w:r>
        <w:rPr>
          <w:i/>
          <w:iCs/>
          <w:sz w:val="26"/>
          <w:szCs w:val="26"/>
          <w:lang w:val="uk-UA"/>
        </w:rPr>
        <w:tab/>
      </w:r>
      <w:bookmarkStart w:id="0" w:name="_GoBack"/>
      <w:bookmarkEnd w:id="0"/>
      <w:r w:rsidR="00143B41">
        <w:rPr>
          <w:i/>
          <w:iCs/>
          <w:sz w:val="26"/>
          <w:szCs w:val="26"/>
          <w:lang w:val="uk-UA"/>
        </w:rPr>
        <w:t>7.Відповідальність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7.1. За порушення сторонами умов даного договору винна с</w:t>
      </w:r>
      <w:r w:rsidR="005B4B78">
        <w:rPr>
          <w:sz w:val="26"/>
          <w:szCs w:val="26"/>
          <w:lang w:val="uk-UA"/>
        </w:rPr>
        <w:t xml:space="preserve">торона сплачує пеню в розмірі  </w:t>
      </w:r>
      <w:r>
        <w:rPr>
          <w:sz w:val="26"/>
          <w:szCs w:val="26"/>
          <w:lang w:val="uk-UA"/>
        </w:rPr>
        <w:t xml:space="preserve">2-х облікових ставок НБУ за кожен день </w:t>
      </w:r>
      <w:proofErr w:type="spellStart"/>
      <w:r>
        <w:rPr>
          <w:sz w:val="26"/>
          <w:szCs w:val="26"/>
          <w:lang w:val="uk-UA"/>
        </w:rPr>
        <w:t>просрочки</w:t>
      </w:r>
      <w:proofErr w:type="spellEnd"/>
      <w:r>
        <w:rPr>
          <w:sz w:val="26"/>
          <w:szCs w:val="26"/>
          <w:lang w:val="uk-UA"/>
        </w:rPr>
        <w:t xml:space="preserve">, що діяла у період за який сплачується пеня від вартості невиконаних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язань</w:t>
      </w:r>
      <w:proofErr w:type="spellEnd"/>
      <w:r>
        <w:rPr>
          <w:sz w:val="26"/>
          <w:szCs w:val="26"/>
          <w:lang w:val="uk-UA"/>
        </w:rPr>
        <w:t>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8.Вирішення спорів.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8.2. У випадку неможливості вирішити спір</w:t>
      </w:r>
      <w:r w:rsidR="00710EED">
        <w:rPr>
          <w:sz w:val="26"/>
          <w:szCs w:val="26"/>
          <w:lang w:val="uk-UA"/>
        </w:rPr>
        <w:t xml:space="preserve"> шляхом переговорів</w:t>
      </w:r>
      <w:r>
        <w:rPr>
          <w:sz w:val="26"/>
          <w:szCs w:val="26"/>
          <w:lang w:val="uk-UA"/>
        </w:rPr>
        <w:t>, він вирішується  у судовому порядку.</w:t>
      </w:r>
    </w:p>
    <w:p w:rsidR="00B17F15" w:rsidRDefault="00B17F15">
      <w:pPr>
        <w:pStyle w:val="a8"/>
        <w:ind w:right="0"/>
        <w:rPr>
          <w:i/>
          <w:iCs/>
          <w:sz w:val="26"/>
          <w:szCs w:val="26"/>
        </w:rPr>
      </w:pPr>
    </w:p>
    <w:p w:rsidR="00B17F15" w:rsidRDefault="00143B41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60 днів, кожна зі Сторін в установленому порядку має право розірвати цей Договір. </w:t>
      </w:r>
    </w:p>
    <w:p w:rsidR="00B17F15" w:rsidRDefault="00B17F15">
      <w:pPr>
        <w:pStyle w:val="a8"/>
        <w:ind w:right="0"/>
        <w:jc w:val="center"/>
        <w:rPr>
          <w:i/>
          <w:iCs/>
          <w:sz w:val="26"/>
          <w:szCs w:val="26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10.Особливі умови.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Договір складений в двох пр</w:t>
      </w:r>
      <w:r w:rsidR="005B4B78">
        <w:rPr>
          <w:sz w:val="26"/>
          <w:szCs w:val="26"/>
          <w:lang w:val="uk-UA"/>
        </w:rPr>
        <w:t>имірниках по одному для кожної С</w:t>
      </w:r>
      <w:r>
        <w:rPr>
          <w:sz w:val="26"/>
          <w:szCs w:val="26"/>
          <w:lang w:val="uk-UA"/>
        </w:rPr>
        <w:t>торони, що мають однакову юридичну силу.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 Зміни і доповнення до даного Договору вносяться</w:t>
      </w:r>
      <w:r w:rsidR="0056326C">
        <w:rPr>
          <w:sz w:val="26"/>
          <w:szCs w:val="26"/>
          <w:lang w:val="uk-UA"/>
        </w:rPr>
        <w:t xml:space="preserve"> у письмовій формі</w:t>
      </w:r>
      <w:r>
        <w:rPr>
          <w:sz w:val="26"/>
          <w:szCs w:val="26"/>
          <w:lang w:val="uk-UA"/>
        </w:rPr>
        <w:t xml:space="preserve"> за взаємною згодою сторін  шляхом укладення додаткової угоди</w:t>
      </w:r>
      <w:r w:rsidR="0056326C">
        <w:rPr>
          <w:sz w:val="26"/>
          <w:szCs w:val="26"/>
          <w:lang w:val="uk-UA"/>
        </w:rPr>
        <w:t>, яка</w:t>
      </w:r>
      <w:r>
        <w:rPr>
          <w:sz w:val="26"/>
          <w:szCs w:val="26"/>
          <w:lang w:val="uk-UA"/>
        </w:rPr>
        <w:t xml:space="preserve">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17F15" w:rsidRDefault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10.4. Взаємовідносини С</w:t>
      </w:r>
      <w:r w:rsidR="00143B41">
        <w:rPr>
          <w:sz w:val="26"/>
          <w:szCs w:val="26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10.6. Сторони надають згоду на використання та обробку персональних даних з метою  забезпечення правових та  господарських відносин.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10.7. Даний Договір набирає чинност</w:t>
      </w:r>
      <w:r w:rsidR="005B4B78">
        <w:rPr>
          <w:sz w:val="26"/>
          <w:szCs w:val="26"/>
          <w:lang w:val="uk-UA"/>
        </w:rPr>
        <w:t>і в день підписання його обома С</w:t>
      </w:r>
      <w:r>
        <w:rPr>
          <w:sz w:val="26"/>
          <w:szCs w:val="26"/>
          <w:lang w:val="uk-UA"/>
        </w:rPr>
        <w:t xml:space="preserve">торонами та діє до 31.12.2020р., а у частині виконання 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 w:rsidR="005B4B78">
        <w:rPr>
          <w:sz w:val="26"/>
          <w:szCs w:val="26"/>
          <w:lang w:val="uk-UA"/>
        </w:rPr>
        <w:t>язань</w:t>
      </w:r>
      <w:proofErr w:type="spellEnd"/>
      <w:r w:rsidR="005B4B78">
        <w:rPr>
          <w:sz w:val="26"/>
          <w:szCs w:val="26"/>
          <w:lang w:val="uk-UA"/>
        </w:rPr>
        <w:t xml:space="preserve"> С</w:t>
      </w:r>
      <w:r>
        <w:rPr>
          <w:sz w:val="26"/>
          <w:szCs w:val="26"/>
          <w:lang w:val="uk-UA"/>
        </w:rPr>
        <w:t>торонами  – до їх повного виконання.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7"/>
        <w:gridCol w:w="4836"/>
      </w:tblGrid>
      <w:tr w:rsidR="00B17F15"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49FD" w:rsidRDefault="002949FD" w:rsidP="006F795A">
            <w:pPr>
              <w:ind w:right="-108"/>
              <w:jc w:val="center"/>
              <w:rPr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color w:val="000000"/>
                <w:sz w:val="26"/>
                <w:szCs w:val="26"/>
                <w:u w:val="single"/>
                <w:lang w:val="uk-UA"/>
              </w:rPr>
              <w:t>Приватне підприємство</w:t>
            </w:r>
            <w:r w:rsidR="006F795A" w:rsidRPr="007F5343">
              <w:rPr>
                <w:color w:val="000000"/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6F795A" w:rsidRDefault="006F795A" w:rsidP="006F795A">
            <w:pPr>
              <w:ind w:right="-108"/>
              <w:jc w:val="center"/>
              <w:rPr>
                <w:color w:val="000000"/>
                <w:sz w:val="26"/>
                <w:szCs w:val="26"/>
                <w:u w:val="single"/>
                <w:lang w:val="uk-UA"/>
              </w:rPr>
            </w:pPr>
            <w:r w:rsidRPr="007F5343">
              <w:rPr>
                <w:color w:val="000000"/>
                <w:sz w:val="26"/>
                <w:szCs w:val="26"/>
                <w:u w:val="single"/>
                <w:lang w:val="uk-UA"/>
              </w:rPr>
              <w:t>"</w:t>
            </w:r>
            <w:proofErr w:type="spellStart"/>
            <w:r w:rsidR="002949FD">
              <w:rPr>
                <w:color w:val="000000"/>
                <w:sz w:val="26"/>
                <w:szCs w:val="26"/>
                <w:u w:val="single"/>
                <w:lang w:val="uk-UA"/>
              </w:rPr>
              <w:t>Даск-Центр</w:t>
            </w:r>
            <w:proofErr w:type="spellEnd"/>
            <w:r w:rsidRPr="007F5343">
              <w:rPr>
                <w:color w:val="000000"/>
                <w:sz w:val="26"/>
                <w:szCs w:val="26"/>
                <w:u w:val="single"/>
                <w:lang w:val="uk-UA"/>
              </w:rPr>
              <w:t>"</w:t>
            </w:r>
          </w:p>
          <w:p w:rsidR="006F795A" w:rsidRDefault="006F795A" w:rsidP="006F795A">
            <w:pPr>
              <w:ind w:right="-108"/>
              <w:jc w:val="center"/>
              <w:rPr>
                <w:color w:val="000000"/>
                <w:sz w:val="26"/>
                <w:szCs w:val="26"/>
                <w:u w:val="single"/>
                <w:lang w:val="uk-UA"/>
              </w:rPr>
            </w:pPr>
          </w:p>
          <w:p w:rsidR="006C6115" w:rsidRPr="007F5343" w:rsidRDefault="006C6115" w:rsidP="006F795A">
            <w:pPr>
              <w:ind w:right="-108"/>
              <w:jc w:val="center"/>
              <w:rPr>
                <w:color w:val="000000"/>
                <w:sz w:val="26"/>
                <w:szCs w:val="26"/>
                <w:u w:val="single"/>
                <w:lang w:val="uk-UA"/>
              </w:rPr>
            </w:pPr>
          </w:p>
          <w:p w:rsidR="002949FD" w:rsidRDefault="002949FD" w:rsidP="006F795A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53020, Дніпропетровська  обл., Криворізький район, с.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Лозуватка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   вул.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Котовського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б.35</w:t>
            </w:r>
          </w:p>
          <w:p w:rsidR="00CD5776" w:rsidRDefault="00CD5776" w:rsidP="00CD5776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п/р </w:t>
            </w:r>
            <w:r>
              <w:rPr>
                <w:color w:val="000000"/>
                <w:sz w:val="26"/>
                <w:szCs w:val="26"/>
                <w:lang w:val="en-US"/>
              </w:rPr>
              <w:t>UA</w:t>
            </w:r>
            <w:r>
              <w:rPr>
                <w:color w:val="000000"/>
                <w:sz w:val="26"/>
                <w:szCs w:val="26"/>
                <w:lang w:val="uk-UA"/>
              </w:rPr>
              <w:t>183223130000026000000011245</w:t>
            </w:r>
          </w:p>
          <w:p w:rsidR="00CD5776" w:rsidRDefault="00CD5776" w:rsidP="00CD5776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 банку ПАТ «УКРЕКСІМБАНК»,                м. Київ,</w:t>
            </w:r>
          </w:p>
          <w:p w:rsidR="00CD5776" w:rsidRDefault="00CD5776" w:rsidP="00CD5776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код за ЄДРПОУ 24430567</w:t>
            </w:r>
          </w:p>
          <w:p w:rsidR="00CD5776" w:rsidRDefault="00CD5776" w:rsidP="00CD5776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ІПН 244305604829</w:t>
            </w:r>
          </w:p>
          <w:p w:rsidR="002949FD" w:rsidRPr="002949FD" w:rsidRDefault="002949FD" w:rsidP="006F795A">
            <w:pPr>
              <w:ind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тел. (056)462</w:t>
            </w:r>
            <w:r w:rsidR="005B4B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04</w:t>
            </w:r>
            <w:r w:rsidR="005B4B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28, </w:t>
            </w:r>
          </w:p>
          <w:p w:rsidR="002949FD" w:rsidRDefault="00306215" w:rsidP="006F795A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  <w:hyperlink r:id="rId9" w:history="1">
              <w:r w:rsidR="002949FD" w:rsidRPr="001224D9">
                <w:rPr>
                  <w:rStyle w:val="af1"/>
                  <w:sz w:val="26"/>
                  <w:szCs w:val="26"/>
                  <w:lang w:val="en-US"/>
                </w:rPr>
                <w:t>fomenko</w:t>
              </w:r>
              <w:r w:rsidR="002949FD" w:rsidRPr="002949FD">
                <w:rPr>
                  <w:rStyle w:val="af1"/>
                  <w:sz w:val="26"/>
                  <w:szCs w:val="26"/>
                </w:rPr>
                <w:t>@</w:t>
              </w:r>
              <w:r w:rsidR="002949FD" w:rsidRPr="001224D9">
                <w:rPr>
                  <w:rStyle w:val="af1"/>
                  <w:sz w:val="26"/>
                  <w:szCs w:val="26"/>
                  <w:lang w:val="en-US"/>
                </w:rPr>
                <w:t>dc</w:t>
              </w:r>
              <w:r w:rsidR="002949FD" w:rsidRPr="002949FD">
                <w:rPr>
                  <w:rStyle w:val="af1"/>
                  <w:sz w:val="26"/>
                  <w:szCs w:val="26"/>
                </w:rPr>
                <w:t>-</w:t>
              </w:r>
              <w:r w:rsidR="002949FD" w:rsidRPr="001224D9">
                <w:rPr>
                  <w:rStyle w:val="af1"/>
                  <w:sz w:val="26"/>
                  <w:szCs w:val="26"/>
                  <w:lang w:val="en-US"/>
                </w:rPr>
                <w:t>dask</w:t>
              </w:r>
              <w:r w:rsidR="002949FD" w:rsidRPr="002949FD">
                <w:rPr>
                  <w:rStyle w:val="af1"/>
                  <w:sz w:val="26"/>
                  <w:szCs w:val="26"/>
                </w:rPr>
                <w:t>.</w:t>
              </w:r>
              <w:r w:rsidR="002949FD" w:rsidRPr="001224D9">
                <w:rPr>
                  <w:rStyle w:val="af1"/>
                  <w:sz w:val="26"/>
                  <w:szCs w:val="26"/>
                  <w:lang w:val="en-US"/>
                </w:rPr>
                <w:t>com</w:t>
              </w:r>
            </w:hyperlink>
            <w:r w:rsidR="002949FD">
              <w:rPr>
                <w:color w:val="000000"/>
                <w:sz w:val="26"/>
                <w:szCs w:val="26"/>
                <w:lang w:val="uk-UA"/>
              </w:rPr>
              <w:t>,</w:t>
            </w:r>
          </w:p>
          <w:p w:rsidR="002949FD" w:rsidRDefault="002949FD" w:rsidP="006F795A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</w:p>
          <w:p w:rsidR="002949FD" w:rsidRDefault="002949FD" w:rsidP="006F795A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</w:p>
          <w:p w:rsidR="006F795A" w:rsidRPr="007F5343" w:rsidRDefault="006F795A" w:rsidP="006F795A">
            <w:pPr>
              <w:ind w:right="140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7F534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  <w:lang w:val="uk-UA"/>
              </w:rPr>
              <w:t>Директор</w:t>
            </w:r>
          </w:p>
          <w:p w:rsidR="006F795A" w:rsidRPr="007F5343" w:rsidRDefault="006F795A" w:rsidP="006F795A">
            <w:pPr>
              <w:ind w:right="140"/>
              <w:rPr>
                <w:color w:val="000000"/>
                <w:sz w:val="26"/>
                <w:szCs w:val="26"/>
                <w:lang w:val="uk-UA"/>
              </w:rPr>
            </w:pPr>
          </w:p>
          <w:p w:rsidR="006F795A" w:rsidRDefault="006F795A" w:rsidP="006F795A">
            <w:pPr>
              <w:spacing w:line="276" w:lineRule="auto"/>
              <w:rPr>
                <w:lang w:val="uk-UA"/>
              </w:rPr>
            </w:pPr>
          </w:p>
          <w:p w:rsidR="00B17F15" w:rsidRDefault="006F795A" w:rsidP="002949F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__________________ </w:t>
            </w:r>
            <w:r w:rsidR="00CD5776">
              <w:rPr>
                <w:b/>
                <w:i/>
                <w:sz w:val="26"/>
                <w:szCs w:val="26"/>
                <w:lang w:val="uk-UA"/>
              </w:rPr>
              <w:t xml:space="preserve">Олексій </w:t>
            </w:r>
            <w:proofErr w:type="spellStart"/>
            <w:r w:rsidR="00CD5776">
              <w:rPr>
                <w:b/>
                <w:i/>
                <w:sz w:val="26"/>
                <w:szCs w:val="26"/>
                <w:lang w:val="uk-UA"/>
              </w:rPr>
              <w:t>Скринський</w:t>
            </w:r>
            <w:proofErr w:type="spellEnd"/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7F15" w:rsidRDefault="00143B4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B17F15" w:rsidRDefault="00143B4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B17F15" w:rsidRDefault="00B17F15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B17F15" w:rsidRDefault="00B17F15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Pr="001B4BF8">
              <w:rPr>
                <w:sz w:val="26"/>
                <w:szCs w:val="26"/>
                <w:lang w:val="uk-UA"/>
              </w:rPr>
              <w:t xml:space="preserve"> </w:t>
            </w:r>
            <w:r w:rsidR="001726CE">
              <w:rPr>
                <w:sz w:val="26"/>
                <w:szCs w:val="26"/>
                <w:lang w:val="uk-UA"/>
              </w:rPr>
              <w:t>758201720344260002000052749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Київ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143B41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B17F15" w:rsidRDefault="00143B4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B17F15" w:rsidRDefault="00B17F15">
            <w:pPr>
              <w:rPr>
                <w:b/>
                <w:sz w:val="26"/>
                <w:szCs w:val="26"/>
                <w:lang w:val="uk-UA"/>
              </w:rPr>
            </w:pP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143B41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 Мала</w:t>
            </w:r>
          </w:p>
          <w:p w:rsidR="00B17F15" w:rsidRDefault="00B17F15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17F15" w:rsidRDefault="00B17F1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17F15" w:rsidRDefault="00B17F15">
      <w:pPr>
        <w:rPr>
          <w:lang w:val="uk-UA"/>
        </w:rPr>
      </w:pPr>
    </w:p>
    <w:p w:rsidR="00B17F15" w:rsidRDefault="00B17F15">
      <w:pPr>
        <w:rPr>
          <w:lang w:val="uk-UA"/>
        </w:rPr>
      </w:pPr>
    </w:p>
    <w:p w:rsidR="00B17F15" w:rsidRDefault="00B17F15" w:rsidP="00275AE6">
      <w:pPr>
        <w:rPr>
          <w:lang w:val="uk-UA"/>
        </w:rPr>
      </w:pPr>
    </w:p>
    <w:p w:rsidR="00275AE6" w:rsidRDefault="00275AE6" w:rsidP="00275AE6">
      <w:pPr>
        <w:rPr>
          <w:lang w:val="uk-UA"/>
        </w:rPr>
      </w:pPr>
    </w:p>
    <w:p w:rsidR="00CD5776" w:rsidRDefault="00CD5776" w:rsidP="00CD5776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до договору </w:t>
      </w:r>
    </w:p>
    <w:p w:rsidR="00CD5776" w:rsidRDefault="00CD5776" w:rsidP="00CD5776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CD5776" w:rsidRDefault="00CD5776" w:rsidP="00CD5776">
      <w:pPr>
        <w:rPr>
          <w:lang w:val="uk-UA"/>
        </w:rPr>
      </w:pPr>
    </w:p>
    <w:p w:rsidR="00CD5776" w:rsidRDefault="00CD5776" w:rsidP="00CD5776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CD5776" w:rsidRDefault="00CD5776" w:rsidP="00CD5776">
      <w:pPr>
        <w:jc w:val="center"/>
        <w:rPr>
          <w:lang w:val="uk-UA"/>
        </w:rPr>
      </w:pPr>
    </w:p>
    <w:p w:rsidR="00CD5776" w:rsidRDefault="00CD5776" w:rsidP="00CD5776">
      <w:pPr>
        <w:jc w:val="center"/>
        <w:rPr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CD5776" w:rsidTr="00811EDA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CD5776" w:rsidRDefault="00CD5776" w:rsidP="00811EDA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CD5776" w:rsidTr="00811EDA">
        <w:trPr>
          <w:trHeight w:hRule="exact"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Default="00CD5776" w:rsidP="00811ED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Pr="00CD5776" w:rsidRDefault="00CD5776" w:rsidP="00811EDA">
            <w:pPr>
              <w:rPr>
                <w:sz w:val="28"/>
                <w:szCs w:val="28"/>
                <w:lang w:val="uk-UA"/>
              </w:rPr>
            </w:pPr>
            <w:r w:rsidRPr="00CD5776">
              <w:rPr>
                <w:sz w:val="26"/>
                <w:szCs w:val="26"/>
                <w:lang w:val="uk-UA"/>
              </w:rPr>
              <w:t xml:space="preserve">Крісло </w:t>
            </w:r>
            <w:r w:rsidRPr="00CD5776">
              <w:rPr>
                <w:sz w:val="26"/>
                <w:szCs w:val="26"/>
                <w:lang w:val="en-US"/>
              </w:rPr>
              <w:t>BOSS</w:t>
            </w:r>
            <w:r w:rsidRPr="00CD5776">
              <w:rPr>
                <w:sz w:val="26"/>
                <w:szCs w:val="26"/>
                <w:lang w:val="uk-UA"/>
              </w:rPr>
              <w:t xml:space="preserve"> поворотне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Pr="00FB70FD" w:rsidRDefault="00CD5776" w:rsidP="00811E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Pr="00802987" w:rsidRDefault="00CD5776" w:rsidP="00811ED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Pr="00802987" w:rsidRDefault="00CD5776" w:rsidP="00811ED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1 941,25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76" w:rsidRPr="00802987" w:rsidRDefault="00CD5776" w:rsidP="00811ED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7 765,00</w:t>
            </w:r>
          </w:p>
        </w:tc>
      </w:tr>
      <w:tr w:rsidR="00CD5776" w:rsidTr="00811EDA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Default="00CD5776" w:rsidP="00811ED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76" w:rsidRPr="00C11EC1" w:rsidRDefault="00CD5776" w:rsidP="00811EDA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11EC1">
              <w:rPr>
                <w:rFonts w:eastAsiaTheme="minorHAnsi"/>
                <w:sz w:val="28"/>
                <w:szCs w:val="28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7 765,00 </w:t>
            </w:r>
          </w:p>
        </w:tc>
      </w:tr>
      <w:tr w:rsidR="00CD5776" w:rsidTr="00811EDA">
        <w:trPr>
          <w:trHeight w:hRule="exact"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Default="00CD5776" w:rsidP="00811ED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76" w:rsidRPr="00C11EC1" w:rsidRDefault="00CD5776" w:rsidP="00811EDA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11EC1">
              <w:rPr>
                <w:rFonts w:eastAsiaTheme="minorHAnsi"/>
                <w:sz w:val="28"/>
                <w:szCs w:val="28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1 553,00</w:t>
            </w:r>
          </w:p>
        </w:tc>
      </w:tr>
      <w:tr w:rsidR="00CD5776" w:rsidTr="00811EDA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76" w:rsidRDefault="00CD5776" w:rsidP="00811EDA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76" w:rsidRPr="00C11EC1" w:rsidRDefault="00CD5776" w:rsidP="00811EDA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C11EC1">
              <w:rPr>
                <w:b/>
                <w:sz w:val="28"/>
                <w:szCs w:val="28"/>
                <w:lang w:val="uk-UA"/>
              </w:rPr>
              <w:t>Всього</w:t>
            </w:r>
            <w:r>
              <w:rPr>
                <w:b/>
                <w:sz w:val="28"/>
                <w:szCs w:val="28"/>
                <w:lang w:val="uk-UA"/>
              </w:rPr>
              <w:t xml:space="preserve"> з ПДВ</w:t>
            </w:r>
            <w:r w:rsidRPr="00C11EC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137CBA" w:rsidRDefault="00CD5776" w:rsidP="00811EDA">
            <w:pPr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C11EC1" w:rsidRDefault="00CD5776" w:rsidP="00811ED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Pr="00C11EC1" w:rsidRDefault="00CD5776" w:rsidP="00811EDA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9 318,00</w:t>
            </w:r>
          </w:p>
        </w:tc>
      </w:tr>
    </w:tbl>
    <w:p w:rsidR="00CD5776" w:rsidRDefault="00CD5776" w:rsidP="00CD5776">
      <w:pPr>
        <w:rPr>
          <w:lang w:val="uk-UA"/>
        </w:rPr>
      </w:pPr>
    </w:p>
    <w:p w:rsidR="00CD5776" w:rsidRDefault="00CD5776" w:rsidP="00CD5776">
      <w:pPr>
        <w:rPr>
          <w:lang w:val="uk-UA"/>
        </w:rPr>
      </w:pPr>
    </w:p>
    <w:p w:rsidR="00CD5776" w:rsidRDefault="00CD5776" w:rsidP="00CD5776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CD5776" w:rsidTr="00811EDA">
        <w:tc>
          <w:tcPr>
            <w:tcW w:w="4837" w:type="dxa"/>
          </w:tcPr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D5776" w:rsidRDefault="00CD5776" w:rsidP="00811EDA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Директор</w:t>
            </w:r>
          </w:p>
          <w:p w:rsidR="00CD5776" w:rsidRPr="00F10388" w:rsidRDefault="00CD5776" w:rsidP="00811EDA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CD5776" w:rsidRPr="00F10388" w:rsidRDefault="00CD5776" w:rsidP="00811EDA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 Олексій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Скринський</w:t>
            </w:r>
            <w:proofErr w:type="spellEnd"/>
          </w:p>
          <w:p w:rsidR="00CD5776" w:rsidRDefault="00CD5776" w:rsidP="00811EDA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D5776" w:rsidRPr="00823621" w:rsidRDefault="00CD5776" w:rsidP="00811EDA">
            <w:pPr>
              <w:spacing w:line="276" w:lineRule="auto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38" w:type="dxa"/>
          </w:tcPr>
          <w:p w:rsidR="00CD5776" w:rsidRDefault="00CD5776" w:rsidP="00811EDA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CD5776" w:rsidRDefault="00CD5776" w:rsidP="00811EDA">
            <w:pPr>
              <w:jc w:val="center"/>
              <w:rPr>
                <w:b/>
                <w:bCs/>
                <w:lang w:val="uk-UA"/>
              </w:rPr>
            </w:pPr>
          </w:p>
          <w:p w:rsidR="00CD5776" w:rsidRDefault="00CD5776" w:rsidP="00811ED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CD5776" w:rsidRDefault="00CD5776" w:rsidP="00811ED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CD5776" w:rsidRDefault="00CD5776" w:rsidP="00811ED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D5776" w:rsidRDefault="00CD5776" w:rsidP="00811ED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D5776" w:rsidRPr="0078403E" w:rsidRDefault="00CD5776" w:rsidP="00811EDA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__________________Тетя</w:t>
            </w:r>
            <w:proofErr w:type="spellEnd"/>
            <w:r>
              <w:rPr>
                <w:b/>
                <w:bCs/>
                <w:i/>
                <w:sz w:val="26"/>
                <w:szCs w:val="26"/>
                <w:lang w:val="uk-UA"/>
              </w:rPr>
              <w:t>на Мала</w:t>
            </w:r>
          </w:p>
        </w:tc>
      </w:tr>
    </w:tbl>
    <w:p w:rsidR="00CD5776" w:rsidRDefault="00CD5776" w:rsidP="00275AE6">
      <w:pPr>
        <w:rPr>
          <w:lang w:val="uk-UA"/>
        </w:rPr>
      </w:pPr>
    </w:p>
    <w:sectPr w:rsidR="00CD5776">
      <w:headerReference w:type="default" r:id="rId10"/>
      <w:footerReference w:type="default" r:id="rId11"/>
      <w:pgSz w:w="11906" w:h="16838"/>
      <w:pgMar w:top="766" w:right="851" w:bottom="993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5" w:rsidRDefault="00306215">
      <w:r>
        <w:separator/>
      </w:r>
    </w:p>
  </w:endnote>
  <w:endnote w:type="continuationSeparator" w:id="0">
    <w:p w:rsidR="00306215" w:rsidRDefault="003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5" w:rsidRDefault="00306215">
      <w:r>
        <w:separator/>
      </w:r>
    </w:p>
  </w:footnote>
  <w:footnote w:type="continuationSeparator" w:id="0">
    <w:p w:rsidR="00306215" w:rsidRDefault="0030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d"/>
      <w:tabs>
        <w:tab w:val="left" w:pos="790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6B"/>
    <w:multiLevelType w:val="multilevel"/>
    <w:tmpl w:val="C64E3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4172"/>
    <w:multiLevelType w:val="multilevel"/>
    <w:tmpl w:val="CF54826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15"/>
    <w:rsid w:val="00085C93"/>
    <w:rsid w:val="00107C9E"/>
    <w:rsid w:val="00143B41"/>
    <w:rsid w:val="001726CE"/>
    <w:rsid w:val="001773B8"/>
    <w:rsid w:val="001B4BF8"/>
    <w:rsid w:val="001E5ADE"/>
    <w:rsid w:val="001F1CA8"/>
    <w:rsid w:val="001F4226"/>
    <w:rsid w:val="00275AE6"/>
    <w:rsid w:val="002949FD"/>
    <w:rsid w:val="00306215"/>
    <w:rsid w:val="00313042"/>
    <w:rsid w:val="0056326C"/>
    <w:rsid w:val="00575600"/>
    <w:rsid w:val="005B39AA"/>
    <w:rsid w:val="005B4B78"/>
    <w:rsid w:val="005E5163"/>
    <w:rsid w:val="006733C6"/>
    <w:rsid w:val="006C1C92"/>
    <w:rsid w:val="006C6115"/>
    <w:rsid w:val="006D6BC5"/>
    <w:rsid w:val="006F795A"/>
    <w:rsid w:val="00710EED"/>
    <w:rsid w:val="00762913"/>
    <w:rsid w:val="00776089"/>
    <w:rsid w:val="007C18C4"/>
    <w:rsid w:val="007C53D9"/>
    <w:rsid w:val="009237D1"/>
    <w:rsid w:val="009E3997"/>
    <w:rsid w:val="00A127AA"/>
    <w:rsid w:val="00A23873"/>
    <w:rsid w:val="00A35483"/>
    <w:rsid w:val="00A8138D"/>
    <w:rsid w:val="00B17F15"/>
    <w:rsid w:val="00B23C85"/>
    <w:rsid w:val="00C3552B"/>
    <w:rsid w:val="00CD5776"/>
    <w:rsid w:val="00E20A60"/>
    <w:rsid w:val="00F64C78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menko@dc-da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80E-2E2F-468A-90C3-59D97A7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441</cp:revision>
  <cp:lastPrinted>2020-12-04T06:18:00Z</cp:lastPrinted>
  <dcterms:created xsi:type="dcterms:W3CDTF">2017-01-05T13:35:00Z</dcterms:created>
  <dcterms:modified xsi:type="dcterms:W3CDTF">2020-12-04T06:26:00Z</dcterms:modified>
  <dc:language>ru-RU</dc:language>
</cp:coreProperties>
</file>